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560" w:rsidRPr="00814C3E" w:rsidRDefault="00BC0560" w:rsidP="00BC0560">
      <w:pPr>
        <w:spacing w:after="0" w:line="240" w:lineRule="auto"/>
        <w:jc w:val="center"/>
        <w:rPr>
          <w:rFonts w:ascii="Arial" w:eastAsia="Times New Roman" w:hAnsi="Arial" w:cs="Arial"/>
          <w:sz w:val="24"/>
          <w:szCs w:val="24"/>
          <w:lang w:eastAsia="es-CO"/>
        </w:rPr>
      </w:pPr>
      <w:r w:rsidRPr="00814C3E">
        <w:rPr>
          <w:rFonts w:ascii="Arial" w:eastAsia="Times New Roman" w:hAnsi="Arial" w:cs="Arial"/>
          <w:b/>
          <w:bCs/>
          <w:color w:val="000000"/>
          <w:sz w:val="24"/>
          <w:szCs w:val="24"/>
          <w:lang w:eastAsia="es-CO"/>
        </w:rPr>
        <w:t>ESCUELA JUDICIAL RODRIGO LARA BONILLA</w:t>
      </w:r>
    </w:p>
    <w:p w:rsidR="00BC0560" w:rsidRPr="00814C3E" w:rsidRDefault="00BC0560" w:rsidP="00BC0560">
      <w:pPr>
        <w:spacing w:after="0" w:line="240" w:lineRule="auto"/>
        <w:jc w:val="center"/>
        <w:rPr>
          <w:rFonts w:ascii="Arial" w:eastAsia="Times New Roman" w:hAnsi="Arial" w:cs="Arial"/>
          <w:sz w:val="24"/>
          <w:szCs w:val="24"/>
          <w:lang w:eastAsia="es-CO"/>
        </w:rPr>
      </w:pPr>
      <w:r w:rsidRPr="00814C3E">
        <w:rPr>
          <w:rFonts w:ascii="Arial" w:eastAsia="Times New Roman" w:hAnsi="Arial" w:cs="Arial"/>
          <w:b/>
          <w:bCs/>
          <w:color w:val="000000"/>
          <w:sz w:val="24"/>
          <w:szCs w:val="24"/>
          <w:lang w:eastAsia="es-CO"/>
        </w:rPr>
        <w:t>LISTA DE CHEQUEO – ADOPCIÓN DE MEDIDAS PARA DICTAR SENTENCIA ANTICIPADA </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pBdr>
          <w:top w:val="dashed" w:sz="4" w:space="1" w:color="000000"/>
          <w:left w:val="dashed" w:sz="4" w:space="4" w:color="000000"/>
          <w:right w:val="dashed" w:sz="4" w:space="4" w:color="000000"/>
        </w:pBdr>
        <w:spacing w:after="0" w:line="240" w:lineRule="auto"/>
        <w:rPr>
          <w:rFonts w:ascii="Arial" w:eastAsia="Times New Roman" w:hAnsi="Arial" w:cs="Arial"/>
          <w:sz w:val="24"/>
          <w:szCs w:val="24"/>
          <w:lang w:eastAsia="es-CO"/>
        </w:rPr>
      </w:pPr>
      <w:r w:rsidRPr="00814C3E">
        <w:rPr>
          <w:rFonts w:ascii="Arial" w:eastAsia="Times New Roman" w:hAnsi="Arial" w:cs="Arial"/>
          <w:b/>
          <w:bCs/>
          <w:color w:val="000000"/>
          <w:sz w:val="24"/>
          <w:szCs w:val="24"/>
          <w:lang w:eastAsia="es-CO"/>
        </w:rPr>
        <w:t>DISPOSICIONES A APLICAR </w:t>
      </w:r>
    </w:p>
    <w:p w:rsidR="00BC0560" w:rsidRPr="00814C3E" w:rsidRDefault="00BC0560" w:rsidP="00BC0560">
      <w:pPr>
        <w:pBdr>
          <w:left w:val="dashed" w:sz="4" w:space="4" w:color="000000"/>
          <w:right w:val="dashed" w:sz="4" w:space="4" w:color="000000"/>
        </w:pBd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t> </w:t>
      </w:r>
    </w:p>
    <w:p w:rsidR="00BC0560" w:rsidRPr="00814C3E" w:rsidRDefault="00BC0560" w:rsidP="00BC0560">
      <w:pPr>
        <w:pBdr>
          <w:left w:val="dashed" w:sz="4" w:space="4" w:color="000000"/>
          <w:right w:val="dashed" w:sz="4" w:space="4" w:color="000000"/>
        </w:pBd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Artículo 38 L. 2080 de 2021 (Parágrafo 2° del artículo 175 del CPACA)</w:t>
      </w:r>
    </w:p>
    <w:p w:rsidR="00BC0560" w:rsidRPr="00814C3E" w:rsidRDefault="00BC0560" w:rsidP="00BC0560">
      <w:pPr>
        <w:pBdr>
          <w:left w:val="dashed" w:sz="4" w:space="4" w:color="000000"/>
          <w:bottom w:val="dashed" w:sz="4" w:space="1" w:color="000000"/>
          <w:right w:val="dashed" w:sz="4" w:space="4" w:color="000000"/>
        </w:pBd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Artículo 42 L. 2080 de 2021 (adiciona 182A al CPACA)</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814C3E">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 xml:space="preserve">Elaborada por: </w:t>
      </w:r>
      <w:r w:rsidR="00814C3E">
        <w:rPr>
          <w:rFonts w:ascii="Arial" w:eastAsia="Times New Roman" w:hAnsi="Arial" w:cs="Arial"/>
          <w:color w:val="000000"/>
          <w:sz w:val="24"/>
          <w:szCs w:val="24"/>
          <w:lang w:eastAsia="es-CO"/>
        </w:rPr>
        <w:t xml:space="preserve">MAGALI SAMARA RODRIGUEZ PEREZ   </w:t>
      </w:r>
      <w:r w:rsidRPr="00814C3E">
        <w:rPr>
          <w:rFonts w:ascii="Arial" w:eastAsia="Times New Roman" w:hAnsi="Arial" w:cs="Arial"/>
          <w:color w:val="000000"/>
          <w:sz w:val="24"/>
          <w:szCs w:val="24"/>
          <w:lang w:eastAsia="es-CO"/>
        </w:rPr>
        <w:t>Fecha: 18/08/2021 </w:t>
      </w:r>
    </w:p>
    <w:p w:rsidR="00BC0560" w:rsidRPr="00814C3E" w:rsidRDefault="00BC0560" w:rsidP="00814C3E">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Medio de control: </w:t>
      </w:r>
      <w:r w:rsidR="00B530D5" w:rsidRPr="00814C3E">
        <w:rPr>
          <w:rFonts w:ascii="Arial" w:eastAsia="Times New Roman" w:hAnsi="Arial" w:cs="Arial"/>
          <w:color w:val="000000"/>
          <w:sz w:val="24"/>
          <w:szCs w:val="24"/>
          <w:lang w:eastAsia="es-CO"/>
        </w:rPr>
        <w:t>Nulidad y Restablecimiento del Derecho</w:t>
      </w:r>
    </w:p>
    <w:p w:rsidR="00BC0560" w:rsidRPr="00814C3E" w:rsidRDefault="00BC0560" w:rsidP="00814C3E">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Demandante:</w:t>
      </w:r>
      <w:r w:rsidR="00814C3E">
        <w:rPr>
          <w:rFonts w:ascii="Arial" w:eastAsia="Times New Roman" w:hAnsi="Arial" w:cs="Arial"/>
          <w:color w:val="000000"/>
          <w:sz w:val="24"/>
          <w:szCs w:val="24"/>
          <w:lang w:eastAsia="es-CO"/>
        </w:rPr>
        <w:t xml:space="preserve"> Juan Carlos Rengifo Suarez</w:t>
      </w:r>
      <w:bookmarkStart w:id="0" w:name="_GoBack"/>
      <w:bookmarkEnd w:id="0"/>
    </w:p>
    <w:p w:rsidR="00BC0560" w:rsidRPr="00814C3E" w:rsidRDefault="00BC0560" w:rsidP="00814C3E">
      <w:pPr>
        <w:spacing w:after="0" w:line="240" w:lineRule="auto"/>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Demandado:</w:t>
      </w:r>
      <w:r w:rsidR="00B530D5" w:rsidRPr="00814C3E">
        <w:rPr>
          <w:rFonts w:ascii="Arial" w:eastAsia="Times New Roman" w:hAnsi="Arial" w:cs="Arial"/>
          <w:color w:val="000000"/>
          <w:sz w:val="24"/>
          <w:szCs w:val="24"/>
          <w:lang w:eastAsia="es-CO"/>
        </w:rPr>
        <w:t xml:space="preserve"> Caja de Sueldos de Retiro de la Policía Nacional </w:t>
      </w:r>
    </w:p>
    <w:p w:rsidR="009E03CD" w:rsidRPr="00814C3E" w:rsidRDefault="009E03CD" w:rsidP="00814C3E">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Radicado: 5</w:t>
      </w:r>
      <w:r w:rsidR="00814C3E">
        <w:rPr>
          <w:rFonts w:ascii="Arial" w:eastAsia="Times New Roman" w:hAnsi="Arial" w:cs="Arial"/>
          <w:color w:val="000000"/>
          <w:sz w:val="24"/>
          <w:szCs w:val="24"/>
          <w:lang w:eastAsia="es-CO"/>
        </w:rPr>
        <w:t>0</w:t>
      </w:r>
      <w:r w:rsidRPr="00814C3E">
        <w:rPr>
          <w:rFonts w:ascii="Arial" w:eastAsia="Times New Roman" w:hAnsi="Arial" w:cs="Arial"/>
          <w:color w:val="000000"/>
          <w:sz w:val="24"/>
          <w:szCs w:val="24"/>
          <w:lang w:eastAsia="es-CO"/>
        </w:rPr>
        <w:t>001333300</w:t>
      </w:r>
      <w:r w:rsidR="00814C3E">
        <w:rPr>
          <w:rFonts w:ascii="Arial" w:eastAsia="Times New Roman" w:hAnsi="Arial" w:cs="Arial"/>
          <w:color w:val="000000"/>
          <w:sz w:val="24"/>
          <w:szCs w:val="24"/>
          <w:lang w:eastAsia="es-CO"/>
        </w:rPr>
        <w:t>8</w:t>
      </w:r>
      <w:r w:rsidRPr="00814C3E">
        <w:rPr>
          <w:rFonts w:ascii="Arial" w:eastAsia="Times New Roman" w:hAnsi="Arial" w:cs="Arial"/>
          <w:color w:val="000000"/>
          <w:sz w:val="24"/>
          <w:szCs w:val="24"/>
          <w:lang w:eastAsia="es-CO"/>
        </w:rPr>
        <w:t>2020000</w:t>
      </w:r>
      <w:r w:rsidR="00814C3E">
        <w:rPr>
          <w:rFonts w:ascii="Arial" w:eastAsia="Times New Roman" w:hAnsi="Arial" w:cs="Arial"/>
          <w:color w:val="000000"/>
          <w:sz w:val="24"/>
          <w:szCs w:val="24"/>
          <w:lang w:eastAsia="es-CO"/>
        </w:rPr>
        <w:t>51</w:t>
      </w:r>
      <w:r w:rsidRPr="00814C3E">
        <w:rPr>
          <w:rFonts w:ascii="Arial" w:eastAsia="Times New Roman" w:hAnsi="Arial" w:cs="Arial"/>
          <w:color w:val="000000"/>
          <w:sz w:val="24"/>
          <w:szCs w:val="24"/>
          <w:lang w:eastAsia="es-CO"/>
        </w:rPr>
        <w:t>00</w:t>
      </w:r>
    </w:p>
    <w:p w:rsidR="00BC0560" w:rsidRPr="00814C3E" w:rsidRDefault="00BC0560" w:rsidP="00BC0560">
      <w:pPr>
        <w:spacing w:after="240" w:line="240" w:lineRule="auto"/>
        <w:rPr>
          <w:rFonts w:ascii="Arial" w:eastAsia="Times New Roman" w:hAnsi="Arial" w:cs="Arial"/>
          <w:sz w:val="24"/>
          <w:szCs w:val="24"/>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8828"/>
      </w:tblGrid>
      <w:tr w:rsidR="00BC0560" w:rsidRPr="00814C3E" w:rsidTr="00BC0560">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0560" w:rsidRPr="00814C3E" w:rsidRDefault="00BC0560" w:rsidP="00BC0560">
            <w:pPr>
              <w:spacing w:after="0" w:line="240" w:lineRule="auto"/>
              <w:ind w:left="27"/>
              <w:rPr>
                <w:rFonts w:ascii="Arial" w:eastAsia="Times New Roman" w:hAnsi="Arial" w:cs="Arial"/>
                <w:sz w:val="24"/>
                <w:szCs w:val="24"/>
                <w:lang w:eastAsia="es-CO"/>
              </w:rPr>
            </w:pPr>
            <w:r w:rsidRPr="00814C3E">
              <w:rPr>
                <w:rFonts w:ascii="Arial" w:eastAsia="Times New Roman" w:hAnsi="Arial" w:cs="Arial"/>
                <w:b/>
                <w:bCs/>
                <w:color w:val="000000"/>
                <w:sz w:val="24"/>
                <w:szCs w:val="24"/>
                <w:lang w:eastAsia="es-CO"/>
              </w:rPr>
              <w:t>VERIFICACIÓN DE REGLAS PROCESALES PARA EMISIÓN DE SENTENCIA ANTICIPADA</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jc w:val="both"/>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Verifique que el término de traslado de la demanda se encuentra vencido y que no hay excepciones previas que resolver o no se advierta el incumplimiento de requisitos de procedibilidad.</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(Arts. 172, 175, 199 del CPACA)</w:t>
            </w:r>
          </w:p>
          <w:p w:rsidR="00BC0560" w:rsidRPr="00814C3E" w:rsidRDefault="00BC0560" w:rsidP="00BC0560">
            <w:pPr>
              <w:spacing w:after="240" w:line="240" w:lineRule="auto"/>
              <w:rPr>
                <w:rFonts w:ascii="Arial" w:eastAsia="Times New Roman" w:hAnsi="Arial" w:cs="Arial"/>
                <w:sz w:val="24"/>
                <w:szCs w:val="24"/>
                <w:lang w:eastAsia="es-CO"/>
              </w:rPr>
            </w:pPr>
          </w:p>
          <w:p w:rsidR="00B530D5" w:rsidRPr="00814C3E" w:rsidRDefault="00B530D5" w:rsidP="00BC0560">
            <w:pPr>
              <w:spacing w:after="240" w:line="240" w:lineRule="auto"/>
              <w:rPr>
                <w:rFonts w:ascii="Arial" w:eastAsia="Times New Roman" w:hAnsi="Arial" w:cs="Arial"/>
                <w:b/>
                <w:sz w:val="24"/>
                <w:szCs w:val="24"/>
                <w:lang w:eastAsia="es-CO"/>
              </w:rPr>
            </w:pPr>
            <w:r w:rsidRPr="00814C3E">
              <w:rPr>
                <w:rFonts w:ascii="Arial" w:eastAsia="Times New Roman" w:hAnsi="Arial" w:cs="Arial"/>
                <w:sz w:val="24"/>
                <w:szCs w:val="24"/>
                <w:lang w:eastAsia="es-CO"/>
              </w:rPr>
              <w:t>R</w:t>
            </w:r>
            <w:r w:rsidRPr="00814C3E">
              <w:rPr>
                <w:rFonts w:ascii="Arial" w:eastAsia="Times New Roman" w:hAnsi="Arial" w:cs="Arial"/>
                <w:b/>
                <w:sz w:val="24"/>
                <w:szCs w:val="24"/>
                <w:lang w:eastAsia="es-CO"/>
              </w:rPr>
              <w:t xml:space="preserve">// Término de la demanda se encuentra vencido y no excepciones previas que resolver, la entidad no propuso y no se encuentra ninguna </w:t>
            </w:r>
            <w:r w:rsidR="00D454B2" w:rsidRPr="00814C3E">
              <w:rPr>
                <w:rFonts w:ascii="Arial" w:eastAsia="Times New Roman" w:hAnsi="Arial" w:cs="Arial"/>
                <w:b/>
                <w:sz w:val="24"/>
                <w:szCs w:val="24"/>
                <w:lang w:eastAsia="es-CO"/>
              </w:rPr>
              <w:t>que deba resolverse.</w:t>
            </w:r>
          </w:p>
          <w:p w:rsidR="00BC0560" w:rsidRPr="00814C3E" w:rsidRDefault="00BC0560" w:rsidP="00BC0560">
            <w:pPr>
              <w:spacing w:after="0" w:line="240" w:lineRule="auto"/>
              <w:jc w:val="both"/>
              <w:rPr>
                <w:rFonts w:ascii="Arial" w:eastAsia="Times New Roman" w:hAnsi="Arial" w:cs="Arial"/>
                <w:sz w:val="24"/>
                <w:szCs w:val="24"/>
                <w:lang w:eastAsia="es-CO"/>
              </w:rPr>
            </w:pPr>
            <w:r w:rsidRPr="00814C3E">
              <w:rPr>
                <w:rFonts w:ascii="Arial" w:eastAsia="Times New Roman" w:hAnsi="Arial" w:cs="Arial"/>
                <w:b/>
                <w:bCs/>
                <w:i/>
                <w:iCs/>
                <w:color w:val="000000"/>
                <w:sz w:val="24"/>
                <w:szCs w:val="24"/>
                <w:lang w:eastAsia="es-CO"/>
              </w:rPr>
              <w:t>Nota:</w:t>
            </w:r>
            <w:r w:rsidRPr="00814C3E">
              <w:rPr>
                <w:rFonts w:ascii="Arial" w:eastAsia="Times New Roman" w:hAnsi="Arial" w:cs="Arial"/>
                <w:i/>
                <w:iCs/>
                <w:color w:val="000000"/>
                <w:sz w:val="24"/>
                <w:szCs w:val="24"/>
                <w:lang w:eastAsia="es-CO"/>
              </w:rPr>
              <w:t xml:space="preserve"> para posibilitar que se pueda proferir sentencia anticipada, es necesario agotar de manera previa varios trámites dispuestos en el artículo 182A, esto es, las medidas que se señalan a continuación. </w:t>
            </w:r>
          </w:p>
        </w:tc>
      </w:tr>
      <w:tr w:rsidR="00BC0560" w:rsidRPr="00814C3E" w:rsidTr="00BC0560">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0560" w:rsidRPr="00814C3E" w:rsidRDefault="00BC0560" w:rsidP="00BC0560">
            <w:pPr>
              <w:numPr>
                <w:ilvl w:val="0"/>
                <w:numId w:val="1"/>
              </w:numPr>
              <w:spacing w:after="0" w:line="240" w:lineRule="auto"/>
              <w:ind w:left="387"/>
              <w:textAlignment w:val="baseline"/>
              <w:rPr>
                <w:rFonts w:ascii="Arial" w:eastAsia="Times New Roman" w:hAnsi="Arial" w:cs="Arial"/>
                <w:b/>
                <w:bCs/>
                <w:color w:val="000000"/>
                <w:sz w:val="24"/>
                <w:szCs w:val="24"/>
                <w:lang w:eastAsia="es-CO"/>
              </w:rPr>
            </w:pPr>
            <w:r w:rsidRPr="00814C3E">
              <w:rPr>
                <w:rFonts w:ascii="Arial" w:eastAsia="Times New Roman" w:hAnsi="Arial" w:cs="Arial"/>
                <w:b/>
                <w:bCs/>
                <w:color w:val="000000"/>
                <w:sz w:val="24"/>
                <w:szCs w:val="24"/>
                <w:lang w:eastAsia="es-CO"/>
              </w:rPr>
              <w:t>SENTENCIA ANTICIPADA ANTES DE LA AUDIENCIA INICIAL </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 (Numeral 1° del artículo 182A del CPACA)</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ind w:left="708"/>
              <w:jc w:val="both"/>
              <w:rPr>
                <w:rFonts w:ascii="Arial" w:eastAsia="Times New Roman" w:hAnsi="Arial" w:cs="Arial"/>
                <w:sz w:val="24"/>
                <w:szCs w:val="24"/>
                <w:lang w:eastAsia="es-CO"/>
              </w:rPr>
            </w:pPr>
            <w:r w:rsidRPr="00814C3E">
              <w:rPr>
                <w:rFonts w:ascii="Arial" w:eastAsia="Times New Roman" w:hAnsi="Arial" w:cs="Arial"/>
                <w:b/>
                <w:bCs/>
                <w:i/>
                <w:iCs/>
                <w:color w:val="000000"/>
                <w:sz w:val="24"/>
                <w:szCs w:val="24"/>
                <w:lang w:eastAsia="es-CO"/>
              </w:rPr>
              <w:t>a</w:t>
            </w:r>
            <w:r w:rsidRPr="00814C3E">
              <w:rPr>
                <w:rFonts w:ascii="Arial" w:eastAsia="Times New Roman" w:hAnsi="Arial" w:cs="Arial"/>
                <w:i/>
                <w:iCs/>
                <w:color w:val="000000"/>
                <w:sz w:val="24"/>
                <w:szCs w:val="24"/>
                <w:lang w:eastAsia="es-CO"/>
              </w:rPr>
              <w:t>) Cuando se trate de asuntos de puro derecho;</w:t>
            </w:r>
            <w:r w:rsidR="00D454B2" w:rsidRPr="00814C3E">
              <w:rPr>
                <w:rFonts w:ascii="Arial" w:eastAsia="Times New Roman" w:hAnsi="Arial" w:cs="Arial"/>
                <w:i/>
                <w:iCs/>
                <w:color w:val="000000"/>
                <w:sz w:val="24"/>
                <w:szCs w:val="24"/>
                <w:lang w:eastAsia="es-CO"/>
              </w:rPr>
              <w:t xml:space="preserve"> </w:t>
            </w:r>
            <w:r w:rsidRPr="00814C3E">
              <w:rPr>
                <w:rFonts w:ascii="Arial" w:eastAsia="Times New Roman" w:hAnsi="Arial" w:cs="Arial"/>
                <w:i/>
                <w:iCs/>
                <w:color w:val="000000"/>
                <w:sz w:val="24"/>
                <w:szCs w:val="24"/>
                <w:lang w:eastAsia="es-CO"/>
              </w:rPr>
              <w:t>_</w:t>
            </w:r>
            <w:r w:rsidR="00D454B2" w:rsidRPr="00814C3E">
              <w:rPr>
                <w:rFonts w:ascii="Segoe UI Symbol" w:hAnsi="Segoe UI Symbol" w:cs="Segoe UI Symbol"/>
                <w:color w:val="363636"/>
                <w:sz w:val="24"/>
                <w:szCs w:val="24"/>
                <w:shd w:val="clear" w:color="auto" w:fill="FFFFFF"/>
              </w:rPr>
              <w:t>✓</w:t>
            </w:r>
            <w:r w:rsidRPr="00814C3E">
              <w:rPr>
                <w:rFonts w:ascii="Arial" w:eastAsia="Times New Roman" w:hAnsi="Arial" w:cs="Arial"/>
                <w:i/>
                <w:iCs/>
                <w:color w:val="000000"/>
                <w:sz w:val="24"/>
                <w:szCs w:val="24"/>
                <w:lang w:eastAsia="es-CO"/>
              </w:rPr>
              <w:t>_  </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ind w:left="708"/>
              <w:jc w:val="both"/>
              <w:rPr>
                <w:rFonts w:ascii="Arial" w:eastAsia="Times New Roman" w:hAnsi="Arial" w:cs="Arial"/>
                <w:sz w:val="24"/>
                <w:szCs w:val="24"/>
                <w:lang w:eastAsia="es-CO"/>
              </w:rPr>
            </w:pPr>
            <w:r w:rsidRPr="00814C3E">
              <w:rPr>
                <w:rFonts w:ascii="Arial" w:eastAsia="Times New Roman" w:hAnsi="Arial" w:cs="Arial"/>
                <w:b/>
                <w:bCs/>
                <w:i/>
                <w:iCs/>
                <w:color w:val="000000"/>
                <w:sz w:val="24"/>
                <w:szCs w:val="24"/>
                <w:lang w:eastAsia="es-CO"/>
              </w:rPr>
              <w:t>b)</w:t>
            </w:r>
            <w:r w:rsidRPr="00814C3E">
              <w:rPr>
                <w:rFonts w:ascii="Arial" w:eastAsia="Times New Roman" w:hAnsi="Arial" w:cs="Arial"/>
                <w:i/>
                <w:iCs/>
                <w:color w:val="000000"/>
                <w:sz w:val="24"/>
                <w:szCs w:val="24"/>
                <w:lang w:eastAsia="es-CO"/>
              </w:rPr>
              <w:t xml:space="preserve"> Cuando no haya que practicar pruebas; __</w:t>
            </w:r>
            <w:r w:rsidR="00D454B2" w:rsidRPr="00814C3E">
              <w:rPr>
                <w:rFonts w:ascii="Segoe UI Symbol" w:hAnsi="Segoe UI Symbol" w:cs="Segoe UI Symbol"/>
                <w:color w:val="363636"/>
                <w:sz w:val="24"/>
                <w:szCs w:val="24"/>
                <w:shd w:val="clear" w:color="auto" w:fill="FFFFFF"/>
              </w:rPr>
              <w:t>✓</w:t>
            </w:r>
            <w:r w:rsidRPr="00814C3E">
              <w:rPr>
                <w:rFonts w:ascii="Arial" w:eastAsia="Times New Roman" w:hAnsi="Arial" w:cs="Arial"/>
                <w:i/>
                <w:iCs/>
                <w:color w:val="000000"/>
                <w:sz w:val="24"/>
                <w:szCs w:val="24"/>
                <w:lang w:eastAsia="es-CO"/>
              </w:rPr>
              <w:t>___ </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ind w:left="708"/>
              <w:jc w:val="both"/>
              <w:rPr>
                <w:rFonts w:ascii="Arial" w:eastAsia="Times New Roman" w:hAnsi="Arial" w:cs="Arial"/>
                <w:sz w:val="24"/>
                <w:szCs w:val="24"/>
                <w:lang w:eastAsia="es-CO"/>
              </w:rPr>
            </w:pPr>
            <w:r w:rsidRPr="00814C3E">
              <w:rPr>
                <w:rFonts w:ascii="Arial" w:eastAsia="Times New Roman" w:hAnsi="Arial" w:cs="Arial"/>
                <w:b/>
                <w:bCs/>
                <w:i/>
                <w:iCs/>
                <w:color w:val="000000"/>
                <w:sz w:val="24"/>
                <w:szCs w:val="24"/>
                <w:lang w:eastAsia="es-CO"/>
              </w:rPr>
              <w:t>c)</w:t>
            </w:r>
            <w:r w:rsidRPr="00814C3E">
              <w:rPr>
                <w:rFonts w:ascii="Arial" w:eastAsia="Times New Roman" w:hAnsi="Arial" w:cs="Arial"/>
                <w:i/>
                <w:iCs/>
                <w:color w:val="000000"/>
                <w:sz w:val="24"/>
                <w:szCs w:val="24"/>
                <w:lang w:eastAsia="es-CO"/>
              </w:rPr>
              <w:t xml:space="preserve"> Cuando solo se solicite tener como pruebas las documentales aportadas con la demanda y la contestación, y sobre ellas no se hubiese formulado tacha o desconocimiento;  ___</w:t>
            </w:r>
            <w:r w:rsidR="00D454B2" w:rsidRPr="00814C3E">
              <w:rPr>
                <w:rFonts w:ascii="Segoe UI Symbol" w:hAnsi="Segoe UI Symbol" w:cs="Segoe UI Symbol"/>
                <w:color w:val="363636"/>
                <w:sz w:val="24"/>
                <w:szCs w:val="24"/>
                <w:shd w:val="clear" w:color="auto" w:fill="FFFFFF"/>
              </w:rPr>
              <w:t>✓</w:t>
            </w:r>
            <w:r w:rsidRPr="00814C3E">
              <w:rPr>
                <w:rFonts w:ascii="Arial" w:eastAsia="Times New Roman" w:hAnsi="Arial" w:cs="Arial"/>
                <w:i/>
                <w:iCs/>
                <w:color w:val="000000"/>
                <w:sz w:val="24"/>
                <w:szCs w:val="24"/>
                <w:lang w:eastAsia="es-CO"/>
              </w:rPr>
              <w:t>____</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ind w:left="720"/>
              <w:rPr>
                <w:rFonts w:ascii="Arial" w:eastAsia="Times New Roman" w:hAnsi="Arial" w:cs="Arial"/>
                <w:sz w:val="24"/>
                <w:szCs w:val="24"/>
                <w:lang w:eastAsia="es-CO"/>
              </w:rPr>
            </w:pPr>
            <w:r w:rsidRPr="00814C3E">
              <w:rPr>
                <w:rFonts w:ascii="Arial" w:eastAsia="Times New Roman" w:hAnsi="Arial" w:cs="Arial"/>
                <w:b/>
                <w:bCs/>
                <w:i/>
                <w:iCs/>
                <w:color w:val="000000"/>
                <w:sz w:val="24"/>
                <w:szCs w:val="24"/>
                <w:lang w:eastAsia="es-CO"/>
              </w:rPr>
              <w:lastRenderedPageBreak/>
              <w:t>d)</w:t>
            </w:r>
            <w:r w:rsidRPr="00814C3E">
              <w:rPr>
                <w:rFonts w:ascii="Arial" w:eastAsia="Times New Roman" w:hAnsi="Arial" w:cs="Arial"/>
                <w:i/>
                <w:iCs/>
                <w:color w:val="000000"/>
                <w:sz w:val="24"/>
                <w:szCs w:val="24"/>
                <w:lang w:eastAsia="es-CO"/>
              </w:rPr>
              <w:t xml:space="preserve"> Cuando las pruebas solicitadas por las partes sean impertinentes, inconducentes o inútiles. ______</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jc w:val="both"/>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Cuando se verifique que procede la sentencia anticipada por alguno de los casos antes descritos, el juez o magistrado ponente debe: </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2"/>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Proferir auto donde debe pronunciarse sobre las pruebas cuando a ello hubiere lugar, aplicando el artículo 173 del CGP. </w:t>
            </w:r>
          </w:p>
          <w:p w:rsidR="00BC0560" w:rsidRPr="00814C3E" w:rsidRDefault="00BC0560" w:rsidP="00BC0560">
            <w:pPr>
              <w:numPr>
                <w:ilvl w:val="0"/>
                <w:numId w:val="2"/>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En la misma providencia debe fijar el litigio u objeto de la controversia. </w:t>
            </w:r>
          </w:p>
          <w:p w:rsidR="00BC0560" w:rsidRPr="00814C3E" w:rsidRDefault="00BC0560" w:rsidP="00BC0560">
            <w:pPr>
              <w:spacing w:after="0" w:line="240" w:lineRule="auto"/>
              <w:rPr>
                <w:rFonts w:ascii="Arial" w:eastAsia="Times New Roman" w:hAnsi="Arial" w:cs="Arial"/>
                <w:sz w:val="24"/>
                <w:szCs w:val="24"/>
                <w:lang w:eastAsia="es-CO"/>
              </w:rPr>
            </w:pPr>
          </w:p>
          <w:p w:rsidR="00D454B2" w:rsidRPr="00814C3E" w:rsidRDefault="00D454B2" w:rsidP="00D454B2">
            <w:pPr>
              <w:spacing w:after="0" w:line="240" w:lineRule="auto"/>
              <w:jc w:val="both"/>
              <w:rPr>
                <w:rFonts w:ascii="Arial" w:eastAsia="Times New Roman" w:hAnsi="Arial" w:cs="Arial"/>
                <w:b/>
                <w:sz w:val="24"/>
                <w:szCs w:val="24"/>
                <w:lang w:eastAsia="es-CO"/>
              </w:rPr>
            </w:pPr>
            <w:r w:rsidRPr="00814C3E">
              <w:rPr>
                <w:rFonts w:ascii="Arial" w:eastAsia="Times New Roman" w:hAnsi="Arial" w:cs="Arial"/>
                <w:b/>
                <w:sz w:val="24"/>
                <w:szCs w:val="24"/>
                <w:lang w:eastAsia="es-CO"/>
              </w:rPr>
              <w:t>R// El auto fue dictado en debida forma, notificado  y se encuentra debidamente ejecutoriado.</w:t>
            </w:r>
          </w:p>
          <w:p w:rsidR="00D454B2" w:rsidRPr="00814C3E" w:rsidRDefault="00D454B2"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jc w:val="both"/>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En firme las decisiones antes señaladas, se debe: </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3"/>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Correr traslado para alegar de conclusión en la forma prevista en el inciso final del artículo 181 del CPACA, y, </w:t>
            </w:r>
            <w:r w:rsidR="00D454B2" w:rsidRPr="00814C3E">
              <w:rPr>
                <w:rFonts w:ascii="Arial" w:eastAsia="Times New Roman" w:hAnsi="Arial" w:cs="Arial"/>
                <w:color w:val="000000"/>
                <w:sz w:val="24"/>
                <w:szCs w:val="24"/>
                <w:lang w:eastAsia="es-CO"/>
              </w:rPr>
              <w:t xml:space="preserve"> __</w:t>
            </w:r>
            <w:r w:rsidR="00D454B2" w:rsidRPr="00814C3E">
              <w:rPr>
                <w:rFonts w:ascii="Segoe UI Symbol" w:hAnsi="Segoe UI Symbol" w:cs="Segoe UI Symbol"/>
                <w:color w:val="363636"/>
                <w:sz w:val="24"/>
                <w:szCs w:val="24"/>
                <w:shd w:val="clear" w:color="auto" w:fill="FFFFFF"/>
              </w:rPr>
              <w:t>✓</w:t>
            </w:r>
            <w:r w:rsidR="00D454B2" w:rsidRPr="00814C3E">
              <w:rPr>
                <w:rFonts w:ascii="Arial" w:hAnsi="Arial" w:cs="Arial"/>
                <w:color w:val="363636"/>
                <w:sz w:val="24"/>
                <w:szCs w:val="24"/>
                <w:shd w:val="clear" w:color="auto" w:fill="FFFFFF"/>
              </w:rPr>
              <w:t>___</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4"/>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En la providencia que así lo ordene, se debe indicar la razón, o razones, por la cual se dictará sentencia anticipada, la cual se expedirá por escrito posteriormente.  </w:t>
            </w:r>
            <w:r w:rsidR="00D454B2" w:rsidRPr="00814C3E">
              <w:rPr>
                <w:rFonts w:ascii="Arial" w:eastAsia="Times New Roman" w:hAnsi="Arial" w:cs="Arial"/>
                <w:color w:val="000000"/>
                <w:sz w:val="24"/>
                <w:szCs w:val="24"/>
                <w:lang w:eastAsia="es-CO"/>
              </w:rPr>
              <w:t>__</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5"/>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Luego de desarrollar el trámite anterior, no obstante estar cumplido los presupuestos para dictar sentencia anticipada con base en el numeral 1° del artículo 182A del CPACA, si el juez o magistrado ponente considera necesario realizar la audiencia inicial podrá hacerlo, para lo cual se aplicará lo dispuesto en los artículos 179 y 180 del CPACA.</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jc w:val="both"/>
              <w:rPr>
                <w:rFonts w:ascii="Arial" w:eastAsia="Times New Roman" w:hAnsi="Arial" w:cs="Arial"/>
                <w:sz w:val="24"/>
                <w:szCs w:val="24"/>
                <w:lang w:eastAsia="es-CO"/>
              </w:rPr>
            </w:pPr>
            <w:r w:rsidRPr="00814C3E">
              <w:rPr>
                <w:rFonts w:ascii="Arial" w:eastAsia="Times New Roman" w:hAnsi="Arial" w:cs="Arial"/>
                <w:b/>
                <w:bCs/>
                <w:i/>
                <w:iCs/>
                <w:color w:val="000000"/>
                <w:sz w:val="24"/>
                <w:szCs w:val="24"/>
                <w:lang w:eastAsia="es-CO"/>
              </w:rPr>
              <w:t>Nota: </w:t>
            </w:r>
          </w:p>
          <w:p w:rsidR="00BC0560" w:rsidRPr="00814C3E" w:rsidRDefault="00BC0560" w:rsidP="00BC0560">
            <w:pPr>
              <w:spacing w:after="0" w:line="240" w:lineRule="auto"/>
              <w:jc w:val="both"/>
              <w:rPr>
                <w:rFonts w:ascii="Arial" w:eastAsia="Times New Roman" w:hAnsi="Arial" w:cs="Arial"/>
                <w:i/>
                <w:iCs/>
                <w:color w:val="000000"/>
                <w:sz w:val="24"/>
                <w:szCs w:val="24"/>
                <w:lang w:eastAsia="es-CO"/>
              </w:rPr>
            </w:pPr>
            <w:r w:rsidRPr="00814C3E">
              <w:rPr>
                <w:rFonts w:ascii="Arial" w:eastAsia="Times New Roman" w:hAnsi="Arial" w:cs="Arial"/>
                <w:i/>
                <w:iCs/>
                <w:color w:val="000000"/>
                <w:sz w:val="24"/>
                <w:szCs w:val="24"/>
                <w:lang w:eastAsia="es-CO"/>
              </w:rPr>
              <w:t xml:space="preserve">El traslado para alegar puede disponerse en una providencia posterior y diferente de la que se pronuncia sobre las pruebas y fija el litigio, o también puede decretarse en esta última, ordenándole a la respectiva Secretaría que una vez en firme el pronunciamiento sobre las pruebas y la fijación del litigio, porque no se presentaron recursos, sin necesidad de una nueva providencia, corra a las partes el respectivo traslado para alegar. (Ver providencia de la Sección Segunda – subsección B del Consejo de Estado. Consejera Ponente: Sandra </w:t>
            </w:r>
            <w:proofErr w:type="spellStart"/>
            <w:r w:rsidRPr="00814C3E">
              <w:rPr>
                <w:rFonts w:ascii="Arial" w:eastAsia="Times New Roman" w:hAnsi="Arial" w:cs="Arial"/>
                <w:i/>
                <w:iCs/>
                <w:color w:val="000000"/>
                <w:sz w:val="24"/>
                <w:szCs w:val="24"/>
                <w:lang w:eastAsia="es-CO"/>
              </w:rPr>
              <w:t>Lisset</w:t>
            </w:r>
            <w:proofErr w:type="spellEnd"/>
            <w:r w:rsidRPr="00814C3E">
              <w:rPr>
                <w:rFonts w:ascii="Arial" w:eastAsia="Times New Roman" w:hAnsi="Arial" w:cs="Arial"/>
                <w:i/>
                <w:iCs/>
                <w:color w:val="000000"/>
                <w:sz w:val="24"/>
                <w:szCs w:val="24"/>
                <w:lang w:eastAsia="es-CO"/>
              </w:rPr>
              <w:t xml:space="preserve"> Ibarra Vélez. </w:t>
            </w:r>
            <w:proofErr w:type="gramStart"/>
            <w:r w:rsidRPr="00814C3E">
              <w:rPr>
                <w:rFonts w:ascii="Arial" w:eastAsia="Times New Roman" w:hAnsi="Arial" w:cs="Arial"/>
                <w:i/>
                <w:iCs/>
                <w:color w:val="000000"/>
                <w:sz w:val="24"/>
                <w:szCs w:val="24"/>
                <w:lang w:eastAsia="es-CO"/>
              </w:rPr>
              <w:t>veintiuno</w:t>
            </w:r>
            <w:proofErr w:type="gramEnd"/>
            <w:r w:rsidRPr="00814C3E">
              <w:rPr>
                <w:rFonts w:ascii="Arial" w:eastAsia="Times New Roman" w:hAnsi="Arial" w:cs="Arial"/>
                <w:i/>
                <w:iCs/>
                <w:color w:val="000000"/>
                <w:sz w:val="24"/>
                <w:szCs w:val="24"/>
                <w:lang w:eastAsia="es-CO"/>
              </w:rPr>
              <w:t xml:space="preserve"> (21) de junio de dos mil veintiuno (2021). Referencia del expediente: 11001032500020180079100 (3026-2018). </w:t>
            </w:r>
          </w:p>
          <w:p w:rsidR="00BC0560" w:rsidRPr="00814C3E" w:rsidRDefault="00BC0560" w:rsidP="00BC0560">
            <w:pPr>
              <w:spacing w:after="0" w:line="240" w:lineRule="auto"/>
              <w:jc w:val="both"/>
              <w:rPr>
                <w:rFonts w:ascii="Arial" w:eastAsia="Times New Roman" w:hAnsi="Arial" w:cs="Arial"/>
                <w:b/>
                <w:color w:val="000000"/>
                <w:sz w:val="24"/>
                <w:szCs w:val="24"/>
                <w:lang w:eastAsia="es-CO"/>
              </w:rPr>
            </w:pPr>
          </w:p>
          <w:p w:rsidR="00BC0560" w:rsidRPr="00814C3E" w:rsidRDefault="009E03CD" w:rsidP="009E03CD">
            <w:pPr>
              <w:spacing w:after="0" w:line="240" w:lineRule="auto"/>
              <w:jc w:val="both"/>
              <w:rPr>
                <w:rFonts w:ascii="Arial" w:eastAsia="Times New Roman" w:hAnsi="Arial" w:cs="Arial"/>
                <w:b/>
                <w:color w:val="000000"/>
                <w:sz w:val="24"/>
                <w:szCs w:val="24"/>
                <w:lang w:eastAsia="es-CO"/>
              </w:rPr>
            </w:pPr>
            <w:r w:rsidRPr="00814C3E">
              <w:rPr>
                <w:rFonts w:ascii="Arial" w:eastAsia="Times New Roman" w:hAnsi="Arial" w:cs="Arial"/>
                <w:b/>
                <w:color w:val="000000"/>
                <w:sz w:val="24"/>
                <w:szCs w:val="24"/>
                <w:lang w:eastAsia="es-CO"/>
              </w:rPr>
              <w:t xml:space="preserve">R// En el término de traslado de alegados, el apoderado de la parte actora presenta su escrito de alegaciones y finalmente se dicta sentencia  </w:t>
            </w:r>
            <w:r w:rsidRPr="00814C3E">
              <w:rPr>
                <w:rFonts w:ascii="Arial" w:eastAsia="Times New Roman" w:hAnsi="Arial" w:cs="Arial"/>
                <w:b/>
                <w:color w:val="000000"/>
                <w:sz w:val="24"/>
                <w:szCs w:val="24"/>
                <w:lang w:eastAsia="es-CO"/>
              </w:rPr>
              <w:lastRenderedPageBreak/>
              <w:t xml:space="preserve">anticipada </w:t>
            </w:r>
            <w:proofErr w:type="spellStart"/>
            <w:r w:rsidRPr="00814C3E">
              <w:rPr>
                <w:rFonts w:ascii="Arial" w:eastAsia="Times New Roman" w:hAnsi="Arial" w:cs="Arial"/>
                <w:b/>
                <w:color w:val="000000"/>
                <w:sz w:val="24"/>
                <w:szCs w:val="24"/>
                <w:lang w:eastAsia="es-CO"/>
              </w:rPr>
              <w:t>Nro</w:t>
            </w:r>
            <w:proofErr w:type="spellEnd"/>
            <w:r w:rsidRPr="00814C3E">
              <w:rPr>
                <w:rFonts w:ascii="Arial" w:eastAsia="Times New Roman" w:hAnsi="Arial" w:cs="Arial"/>
                <w:b/>
                <w:color w:val="000000"/>
                <w:sz w:val="24"/>
                <w:szCs w:val="24"/>
                <w:lang w:eastAsia="es-CO"/>
              </w:rPr>
              <w:t xml:space="preserve"> 150 el 30 de junio de 2021, donde se niegan las pretensiones de la demanda y en oportunidad debida fue apelada.</w:t>
            </w:r>
          </w:p>
          <w:p w:rsidR="00BC0560" w:rsidRPr="00814C3E" w:rsidRDefault="00BC0560" w:rsidP="009E03CD">
            <w:pPr>
              <w:spacing w:after="0" w:line="240" w:lineRule="auto"/>
              <w:jc w:val="both"/>
              <w:rPr>
                <w:rFonts w:ascii="Arial" w:eastAsia="Times New Roman" w:hAnsi="Arial" w:cs="Arial"/>
                <w:sz w:val="24"/>
                <w:szCs w:val="24"/>
                <w:lang w:eastAsia="es-CO"/>
              </w:rPr>
            </w:pPr>
          </w:p>
        </w:tc>
      </w:tr>
      <w:tr w:rsidR="00BC0560" w:rsidRPr="00814C3E" w:rsidTr="00BC0560">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0560" w:rsidRPr="00814C3E" w:rsidRDefault="00BC0560" w:rsidP="00BC0560">
            <w:pPr>
              <w:numPr>
                <w:ilvl w:val="0"/>
                <w:numId w:val="6"/>
              </w:numPr>
              <w:spacing w:after="0" w:line="240" w:lineRule="auto"/>
              <w:textAlignment w:val="baseline"/>
              <w:rPr>
                <w:rFonts w:ascii="Arial" w:eastAsia="Times New Roman" w:hAnsi="Arial" w:cs="Arial"/>
                <w:b/>
                <w:bCs/>
                <w:color w:val="000000"/>
                <w:sz w:val="24"/>
                <w:szCs w:val="24"/>
                <w:lang w:eastAsia="es-CO"/>
              </w:rPr>
            </w:pPr>
            <w:r w:rsidRPr="00814C3E">
              <w:rPr>
                <w:rFonts w:ascii="Arial" w:eastAsia="Times New Roman" w:hAnsi="Arial" w:cs="Arial"/>
                <w:b/>
                <w:bCs/>
                <w:color w:val="000000"/>
                <w:sz w:val="24"/>
                <w:szCs w:val="24"/>
                <w:lang w:eastAsia="es-CO"/>
              </w:rPr>
              <w:lastRenderedPageBreak/>
              <w:t>SENTENCIA ANTICIPADA EN CUALQUIER ESTADO DEL PROCESO, CUANDO LAS PARTES O SUS APODERADOS DE COMÚN ACUERDO LO SOLICITEN, SEA POR INICIATIVA PROPIA O POR SUGERENCIA DEL JUEZ </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(Numeral 2° del artículo 182A del CPACA)</w:t>
            </w:r>
          </w:p>
          <w:p w:rsidR="00BC0560" w:rsidRPr="00814C3E" w:rsidRDefault="00BC0560" w:rsidP="00BC0560">
            <w:pPr>
              <w:spacing w:after="240" w:line="240" w:lineRule="auto"/>
              <w:rPr>
                <w:rFonts w:ascii="Arial" w:eastAsia="Times New Roman" w:hAnsi="Arial" w:cs="Arial"/>
                <w:sz w:val="24"/>
                <w:szCs w:val="24"/>
                <w:lang w:eastAsia="es-CO"/>
              </w:rPr>
            </w:pP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Analizar las siguientes situaciones y proferir las decisiones que corresponde así: </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7"/>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Si en el proceso intervienen litisconsortes necesarios, la petición deberá realizarse conjuntamente con estos;</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8"/>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Si la solicitud se presenta en el transcurso de una audiencia, se dará traslado para alegar dentro de ella y, surtido el traslado para alegar, se proferirá sentencia oral o escrita;</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9"/>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Si la solicitud se hace por escrito, las partes podrán allegar con la petición de emisión de sentencia anticipada, sus alegatos de conclusión, de lo cual, se dará traslado por diez días comunes al Ministerio Público y demás intervinientes, a través de providencia escrita en la que se acepte la petición proveniente de las partes de proferir sentencia anticipada;</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10"/>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Con la aceptación de esta petición por parte del juzgador, se entenderán desistidos los recursos que hubieren formulado los peticionarios contra decisiones interlocutorias que estén pendientes de tramitar o resolver; y</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11"/>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El juzgador rechazará la solicitud cuando advierta fraude o colusión</w:t>
            </w:r>
          </w:p>
          <w:p w:rsidR="00BC0560" w:rsidRPr="00814C3E" w:rsidRDefault="00BC0560" w:rsidP="00BC0560">
            <w:pPr>
              <w:spacing w:after="24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tc>
      </w:tr>
      <w:tr w:rsidR="00BC0560" w:rsidRPr="00814C3E" w:rsidTr="00BC0560">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0560" w:rsidRPr="00814C3E" w:rsidRDefault="00BC0560" w:rsidP="00BC0560">
            <w:pPr>
              <w:numPr>
                <w:ilvl w:val="0"/>
                <w:numId w:val="12"/>
              </w:numPr>
              <w:spacing w:after="0" w:line="240" w:lineRule="auto"/>
              <w:jc w:val="both"/>
              <w:textAlignment w:val="baseline"/>
              <w:rPr>
                <w:rFonts w:ascii="Arial" w:eastAsia="Times New Roman" w:hAnsi="Arial" w:cs="Arial"/>
                <w:b/>
                <w:bCs/>
                <w:color w:val="000000"/>
                <w:sz w:val="24"/>
                <w:szCs w:val="24"/>
                <w:lang w:eastAsia="es-CO"/>
              </w:rPr>
            </w:pPr>
            <w:r w:rsidRPr="00814C3E">
              <w:rPr>
                <w:rFonts w:ascii="Arial" w:eastAsia="Times New Roman" w:hAnsi="Arial" w:cs="Arial"/>
                <w:b/>
                <w:bCs/>
                <w:color w:val="000000"/>
                <w:sz w:val="24"/>
                <w:szCs w:val="24"/>
                <w:lang w:eastAsia="es-CO"/>
              </w:rPr>
              <w:t>EN CUALQUIER ESTADO DEL PROCESO, CUANDO EL JUZGADOR ENCUENTRE PROBADA LA COSA JUZGADA, LA CADUCIDAD, LA TRANSACCIÓN, LA CONCILIACIÓN, LA FALTA MANIFIESTA DE LEGITIMACIÓN EN LA CAUSA Y LA PRESCRIPCIÓN EXTINTIVA</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(Numeral 3° del artículo 182A del CPACA)</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lastRenderedPageBreak/>
              <w:t>En estos eventos se debe proceder de la siguiente manera: </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13"/>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Se correrá traslado para alegar, y en la providencia que así lo ordene, el juzgador precisará sobre cuál o cuáles de las excepciones se pronunciará; y</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14"/>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Escuchados o revisados los alegatos se proferirá sentencia anticipada, pero también se podrá reconsiderar la decisión de proferir sentencia de manera anticipada, y, en consecuencia, se continuará el trámite normal del proceso.</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jc w:val="both"/>
              <w:rPr>
                <w:rFonts w:ascii="Arial" w:eastAsia="Times New Roman" w:hAnsi="Arial" w:cs="Arial"/>
                <w:sz w:val="24"/>
                <w:szCs w:val="24"/>
                <w:lang w:eastAsia="es-CO"/>
              </w:rPr>
            </w:pPr>
            <w:r w:rsidRPr="00814C3E">
              <w:rPr>
                <w:rFonts w:ascii="Arial" w:eastAsia="Times New Roman" w:hAnsi="Arial" w:cs="Arial"/>
                <w:i/>
                <w:iCs/>
                <w:color w:val="000000"/>
                <w:sz w:val="24"/>
                <w:szCs w:val="24"/>
                <w:lang w:eastAsia="es-CO"/>
              </w:rPr>
              <w:t>Nota: en el caso de la transacción, enlistada en el tercer evento en el que se puede dictar sentencia anticipada, se procederá en la manera que a continuación se describe</w:t>
            </w:r>
            <w:r w:rsidRPr="00814C3E">
              <w:rPr>
                <w:rFonts w:ascii="Arial" w:eastAsia="Times New Roman" w:hAnsi="Arial" w:cs="Arial"/>
                <w:color w:val="000000"/>
                <w:sz w:val="24"/>
                <w:szCs w:val="24"/>
                <w:lang w:eastAsia="es-CO"/>
              </w:rPr>
              <w:t>. </w:t>
            </w:r>
          </w:p>
        </w:tc>
      </w:tr>
      <w:tr w:rsidR="00BC0560" w:rsidRPr="00814C3E" w:rsidTr="00BC0560">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0560" w:rsidRPr="00814C3E" w:rsidRDefault="00BC0560" w:rsidP="00BC0560">
            <w:pPr>
              <w:numPr>
                <w:ilvl w:val="0"/>
                <w:numId w:val="15"/>
              </w:numPr>
              <w:spacing w:after="0" w:line="240" w:lineRule="auto"/>
              <w:textAlignment w:val="baseline"/>
              <w:rPr>
                <w:rFonts w:ascii="Arial" w:eastAsia="Times New Roman" w:hAnsi="Arial" w:cs="Arial"/>
                <w:b/>
                <w:bCs/>
                <w:color w:val="000000"/>
                <w:sz w:val="24"/>
                <w:szCs w:val="24"/>
                <w:lang w:eastAsia="es-CO"/>
              </w:rPr>
            </w:pPr>
            <w:r w:rsidRPr="00814C3E">
              <w:rPr>
                <w:rFonts w:ascii="Arial" w:eastAsia="Times New Roman" w:hAnsi="Arial" w:cs="Arial"/>
                <w:b/>
                <w:bCs/>
                <w:color w:val="000000"/>
                <w:sz w:val="24"/>
                <w:szCs w:val="24"/>
                <w:lang w:eastAsia="es-CO"/>
              </w:rPr>
              <w:lastRenderedPageBreak/>
              <w:t>EN CASO DE ALLANAMIENTO O TRANSACCIÓN </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(Numeral 4° del artículo 182A del CPACA)</w:t>
            </w:r>
          </w:p>
          <w:p w:rsidR="00BC0560" w:rsidRPr="00814C3E" w:rsidRDefault="00BC0560" w:rsidP="00BC0560">
            <w:pPr>
              <w:spacing w:after="0" w:line="240" w:lineRule="auto"/>
              <w:rPr>
                <w:rFonts w:ascii="Arial" w:eastAsia="Times New Roman" w:hAnsi="Arial" w:cs="Arial"/>
                <w:sz w:val="24"/>
                <w:szCs w:val="24"/>
                <w:lang w:eastAsia="es-CO"/>
              </w:rPr>
            </w:pP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color w:val="000000"/>
                <w:sz w:val="24"/>
                <w:szCs w:val="24"/>
                <w:lang w:eastAsia="es-CO"/>
              </w:rPr>
              <w:t>En estos casos, el trámite será el siguiente: </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16"/>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Se dictará sentencia anticipada de manera inmediata, en aplicación del artículo 176 del CPACA; pero</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17"/>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El juzgador podrá rechazar el allanamiento o la transacción, y decretar pruebas de oficio, cuando advierta fraude o colusión o lo pida un tercero que intervenga en el proceso, también en aplicación del artículo 176 del CPACA; y</w:t>
            </w:r>
          </w:p>
          <w:p w:rsidR="00BC0560" w:rsidRPr="00814C3E" w:rsidRDefault="00BC0560" w:rsidP="00BC0560">
            <w:pPr>
              <w:spacing w:after="0" w:line="240" w:lineRule="auto"/>
              <w:rPr>
                <w:rFonts w:ascii="Arial" w:eastAsia="Times New Roman" w:hAnsi="Arial" w:cs="Arial"/>
                <w:sz w:val="24"/>
                <w:szCs w:val="24"/>
                <w:lang w:eastAsia="es-CO"/>
              </w:rPr>
            </w:pPr>
            <w:r w:rsidRPr="00814C3E">
              <w:rPr>
                <w:rFonts w:ascii="Arial" w:eastAsia="Times New Roman" w:hAnsi="Arial" w:cs="Arial"/>
                <w:sz w:val="24"/>
                <w:szCs w:val="24"/>
                <w:lang w:eastAsia="es-CO"/>
              </w:rPr>
              <w:br/>
            </w:r>
          </w:p>
          <w:p w:rsidR="00BC0560" w:rsidRPr="00814C3E" w:rsidRDefault="00BC0560" w:rsidP="00BC0560">
            <w:pPr>
              <w:numPr>
                <w:ilvl w:val="0"/>
                <w:numId w:val="18"/>
              </w:numPr>
              <w:spacing w:after="0" w:line="240" w:lineRule="auto"/>
              <w:jc w:val="both"/>
              <w:textAlignment w:val="baseline"/>
              <w:rPr>
                <w:rFonts w:ascii="Arial" w:eastAsia="Times New Roman" w:hAnsi="Arial" w:cs="Arial"/>
                <w:color w:val="000000"/>
                <w:sz w:val="24"/>
                <w:szCs w:val="24"/>
                <w:lang w:eastAsia="es-CO"/>
              </w:rPr>
            </w:pPr>
            <w:r w:rsidRPr="00814C3E">
              <w:rPr>
                <w:rFonts w:ascii="Arial" w:eastAsia="Times New Roman" w:hAnsi="Arial" w:cs="Arial"/>
                <w:color w:val="000000"/>
                <w:sz w:val="24"/>
                <w:szCs w:val="24"/>
                <w:lang w:eastAsia="es-CO"/>
              </w:rPr>
              <w:t xml:space="preserve">Cumplido lo anterior, el juzgador podrá proferir sentencia anticipada inmediatamente </w:t>
            </w:r>
            <w:r w:rsidRPr="00814C3E">
              <w:rPr>
                <w:rFonts w:ascii="Arial" w:eastAsia="Times New Roman" w:hAnsi="Arial" w:cs="Arial"/>
                <w:i/>
                <w:iCs/>
                <w:color w:val="000000"/>
                <w:sz w:val="24"/>
                <w:szCs w:val="24"/>
                <w:lang w:eastAsia="es-CO"/>
              </w:rPr>
              <w:t>-si ha desaparecido la sospecha de fraude o colusión-</w:t>
            </w:r>
            <w:r w:rsidRPr="00814C3E">
              <w:rPr>
                <w:rFonts w:ascii="Arial" w:eastAsia="Times New Roman" w:hAnsi="Arial" w:cs="Arial"/>
                <w:color w:val="000000"/>
                <w:sz w:val="24"/>
                <w:szCs w:val="24"/>
                <w:lang w:eastAsia="es-CO"/>
              </w:rPr>
              <w:t>, o continuará el trámite normal del proceso.</w:t>
            </w:r>
          </w:p>
          <w:p w:rsidR="00BC0560" w:rsidRPr="00814C3E" w:rsidRDefault="00BC0560" w:rsidP="00BC0560">
            <w:pPr>
              <w:spacing w:after="240" w:line="240" w:lineRule="auto"/>
              <w:rPr>
                <w:rFonts w:ascii="Arial" w:eastAsia="Times New Roman" w:hAnsi="Arial" w:cs="Arial"/>
                <w:sz w:val="24"/>
                <w:szCs w:val="24"/>
                <w:lang w:eastAsia="es-CO"/>
              </w:rPr>
            </w:pPr>
          </w:p>
        </w:tc>
      </w:tr>
    </w:tbl>
    <w:p w:rsidR="008C66DF" w:rsidRPr="00814C3E" w:rsidRDefault="008C66DF">
      <w:pPr>
        <w:rPr>
          <w:rFonts w:ascii="Arial" w:hAnsi="Arial" w:cs="Arial"/>
          <w:sz w:val="24"/>
          <w:szCs w:val="24"/>
        </w:rPr>
      </w:pPr>
    </w:p>
    <w:sectPr w:rsidR="008C66DF" w:rsidRPr="00814C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E6D"/>
    <w:multiLevelType w:val="multilevel"/>
    <w:tmpl w:val="F1563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75EFE"/>
    <w:multiLevelType w:val="multilevel"/>
    <w:tmpl w:val="0DFA9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44C52"/>
    <w:multiLevelType w:val="multilevel"/>
    <w:tmpl w:val="5E64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D1B38"/>
    <w:multiLevelType w:val="hybridMultilevel"/>
    <w:tmpl w:val="BE3C7548"/>
    <w:lvl w:ilvl="0" w:tplc="BDF02954">
      <w:start w:val="3"/>
      <w:numFmt w:val="lowerLetter"/>
      <w:lvlText w:val="%1."/>
      <w:lvlJc w:val="left"/>
      <w:pPr>
        <w:tabs>
          <w:tab w:val="num" w:pos="720"/>
        </w:tabs>
        <w:ind w:left="720" w:hanging="360"/>
      </w:pPr>
    </w:lvl>
    <w:lvl w:ilvl="1" w:tplc="C0203930" w:tentative="1">
      <w:start w:val="1"/>
      <w:numFmt w:val="decimal"/>
      <w:lvlText w:val="%2."/>
      <w:lvlJc w:val="left"/>
      <w:pPr>
        <w:tabs>
          <w:tab w:val="num" w:pos="1440"/>
        </w:tabs>
        <w:ind w:left="1440" w:hanging="360"/>
      </w:pPr>
    </w:lvl>
    <w:lvl w:ilvl="2" w:tplc="563EF7CC" w:tentative="1">
      <w:start w:val="1"/>
      <w:numFmt w:val="decimal"/>
      <w:lvlText w:val="%3."/>
      <w:lvlJc w:val="left"/>
      <w:pPr>
        <w:tabs>
          <w:tab w:val="num" w:pos="2160"/>
        </w:tabs>
        <w:ind w:left="2160" w:hanging="360"/>
      </w:pPr>
    </w:lvl>
    <w:lvl w:ilvl="3" w:tplc="1312160E" w:tentative="1">
      <w:start w:val="1"/>
      <w:numFmt w:val="decimal"/>
      <w:lvlText w:val="%4."/>
      <w:lvlJc w:val="left"/>
      <w:pPr>
        <w:tabs>
          <w:tab w:val="num" w:pos="2880"/>
        </w:tabs>
        <w:ind w:left="2880" w:hanging="360"/>
      </w:pPr>
    </w:lvl>
    <w:lvl w:ilvl="4" w:tplc="9DD6BC74" w:tentative="1">
      <w:start w:val="1"/>
      <w:numFmt w:val="decimal"/>
      <w:lvlText w:val="%5."/>
      <w:lvlJc w:val="left"/>
      <w:pPr>
        <w:tabs>
          <w:tab w:val="num" w:pos="3600"/>
        </w:tabs>
        <w:ind w:left="3600" w:hanging="360"/>
      </w:pPr>
    </w:lvl>
    <w:lvl w:ilvl="5" w:tplc="4D24EBE8" w:tentative="1">
      <w:start w:val="1"/>
      <w:numFmt w:val="decimal"/>
      <w:lvlText w:val="%6."/>
      <w:lvlJc w:val="left"/>
      <w:pPr>
        <w:tabs>
          <w:tab w:val="num" w:pos="4320"/>
        </w:tabs>
        <w:ind w:left="4320" w:hanging="360"/>
      </w:pPr>
    </w:lvl>
    <w:lvl w:ilvl="6" w:tplc="ABDEEABE" w:tentative="1">
      <w:start w:val="1"/>
      <w:numFmt w:val="decimal"/>
      <w:lvlText w:val="%7."/>
      <w:lvlJc w:val="left"/>
      <w:pPr>
        <w:tabs>
          <w:tab w:val="num" w:pos="5040"/>
        </w:tabs>
        <w:ind w:left="5040" w:hanging="360"/>
      </w:pPr>
    </w:lvl>
    <w:lvl w:ilvl="7" w:tplc="3FA64722" w:tentative="1">
      <w:start w:val="1"/>
      <w:numFmt w:val="decimal"/>
      <w:lvlText w:val="%8."/>
      <w:lvlJc w:val="left"/>
      <w:pPr>
        <w:tabs>
          <w:tab w:val="num" w:pos="5760"/>
        </w:tabs>
        <w:ind w:left="5760" w:hanging="360"/>
      </w:pPr>
    </w:lvl>
    <w:lvl w:ilvl="8" w:tplc="723CF90C" w:tentative="1">
      <w:start w:val="1"/>
      <w:numFmt w:val="decimal"/>
      <w:lvlText w:val="%9."/>
      <w:lvlJc w:val="left"/>
      <w:pPr>
        <w:tabs>
          <w:tab w:val="num" w:pos="6480"/>
        </w:tabs>
        <w:ind w:left="6480" w:hanging="360"/>
      </w:pPr>
    </w:lvl>
  </w:abstractNum>
  <w:abstractNum w:abstractNumId="4">
    <w:nsid w:val="272E385B"/>
    <w:multiLevelType w:val="hybridMultilevel"/>
    <w:tmpl w:val="98F09F56"/>
    <w:lvl w:ilvl="0" w:tplc="3ACCF482">
      <w:start w:val="2"/>
      <w:numFmt w:val="lowerLetter"/>
      <w:lvlText w:val="%1."/>
      <w:lvlJc w:val="left"/>
      <w:pPr>
        <w:tabs>
          <w:tab w:val="num" w:pos="720"/>
        </w:tabs>
        <w:ind w:left="720" w:hanging="360"/>
      </w:pPr>
    </w:lvl>
    <w:lvl w:ilvl="1" w:tplc="BDE0D506" w:tentative="1">
      <w:start w:val="1"/>
      <w:numFmt w:val="decimal"/>
      <w:lvlText w:val="%2."/>
      <w:lvlJc w:val="left"/>
      <w:pPr>
        <w:tabs>
          <w:tab w:val="num" w:pos="1440"/>
        </w:tabs>
        <w:ind w:left="1440" w:hanging="360"/>
      </w:pPr>
    </w:lvl>
    <w:lvl w:ilvl="2" w:tplc="ED068504" w:tentative="1">
      <w:start w:val="1"/>
      <w:numFmt w:val="decimal"/>
      <w:lvlText w:val="%3."/>
      <w:lvlJc w:val="left"/>
      <w:pPr>
        <w:tabs>
          <w:tab w:val="num" w:pos="2160"/>
        </w:tabs>
        <w:ind w:left="2160" w:hanging="360"/>
      </w:pPr>
    </w:lvl>
    <w:lvl w:ilvl="3" w:tplc="6FD0E08A" w:tentative="1">
      <w:start w:val="1"/>
      <w:numFmt w:val="decimal"/>
      <w:lvlText w:val="%4."/>
      <w:lvlJc w:val="left"/>
      <w:pPr>
        <w:tabs>
          <w:tab w:val="num" w:pos="2880"/>
        </w:tabs>
        <w:ind w:left="2880" w:hanging="360"/>
      </w:pPr>
    </w:lvl>
    <w:lvl w:ilvl="4" w:tplc="9CB66630" w:tentative="1">
      <w:start w:val="1"/>
      <w:numFmt w:val="decimal"/>
      <w:lvlText w:val="%5."/>
      <w:lvlJc w:val="left"/>
      <w:pPr>
        <w:tabs>
          <w:tab w:val="num" w:pos="3600"/>
        </w:tabs>
        <w:ind w:left="3600" w:hanging="360"/>
      </w:pPr>
    </w:lvl>
    <w:lvl w:ilvl="5" w:tplc="B49A28BE" w:tentative="1">
      <w:start w:val="1"/>
      <w:numFmt w:val="decimal"/>
      <w:lvlText w:val="%6."/>
      <w:lvlJc w:val="left"/>
      <w:pPr>
        <w:tabs>
          <w:tab w:val="num" w:pos="4320"/>
        </w:tabs>
        <w:ind w:left="4320" w:hanging="360"/>
      </w:pPr>
    </w:lvl>
    <w:lvl w:ilvl="6" w:tplc="49CEF4EE" w:tentative="1">
      <w:start w:val="1"/>
      <w:numFmt w:val="decimal"/>
      <w:lvlText w:val="%7."/>
      <w:lvlJc w:val="left"/>
      <w:pPr>
        <w:tabs>
          <w:tab w:val="num" w:pos="5040"/>
        </w:tabs>
        <w:ind w:left="5040" w:hanging="360"/>
      </w:pPr>
    </w:lvl>
    <w:lvl w:ilvl="7" w:tplc="D7E05B02" w:tentative="1">
      <w:start w:val="1"/>
      <w:numFmt w:val="decimal"/>
      <w:lvlText w:val="%8."/>
      <w:lvlJc w:val="left"/>
      <w:pPr>
        <w:tabs>
          <w:tab w:val="num" w:pos="5760"/>
        </w:tabs>
        <w:ind w:left="5760" w:hanging="360"/>
      </w:pPr>
    </w:lvl>
    <w:lvl w:ilvl="8" w:tplc="DF88F748" w:tentative="1">
      <w:start w:val="1"/>
      <w:numFmt w:val="decimal"/>
      <w:lvlText w:val="%9."/>
      <w:lvlJc w:val="left"/>
      <w:pPr>
        <w:tabs>
          <w:tab w:val="num" w:pos="6480"/>
        </w:tabs>
        <w:ind w:left="6480" w:hanging="360"/>
      </w:pPr>
    </w:lvl>
  </w:abstractNum>
  <w:abstractNum w:abstractNumId="5">
    <w:nsid w:val="31264D7F"/>
    <w:multiLevelType w:val="hybridMultilevel"/>
    <w:tmpl w:val="99CA4B0C"/>
    <w:lvl w:ilvl="0" w:tplc="66A894D2">
      <w:start w:val="2"/>
      <w:numFmt w:val="lowerLetter"/>
      <w:lvlText w:val="%1."/>
      <w:lvlJc w:val="left"/>
      <w:pPr>
        <w:tabs>
          <w:tab w:val="num" w:pos="720"/>
        </w:tabs>
        <w:ind w:left="720" w:hanging="360"/>
      </w:pPr>
    </w:lvl>
    <w:lvl w:ilvl="1" w:tplc="A9B8A2AA" w:tentative="1">
      <w:start w:val="1"/>
      <w:numFmt w:val="decimal"/>
      <w:lvlText w:val="%2."/>
      <w:lvlJc w:val="left"/>
      <w:pPr>
        <w:tabs>
          <w:tab w:val="num" w:pos="1440"/>
        </w:tabs>
        <w:ind w:left="1440" w:hanging="360"/>
      </w:pPr>
    </w:lvl>
    <w:lvl w:ilvl="2" w:tplc="05A03796" w:tentative="1">
      <w:start w:val="1"/>
      <w:numFmt w:val="decimal"/>
      <w:lvlText w:val="%3."/>
      <w:lvlJc w:val="left"/>
      <w:pPr>
        <w:tabs>
          <w:tab w:val="num" w:pos="2160"/>
        </w:tabs>
        <w:ind w:left="2160" w:hanging="360"/>
      </w:pPr>
    </w:lvl>
    <w:lvl w:ilvl="3" w:tplc="FBEC28E6" w:tentative="1">
      <w:start w:val="1"/>
      <w:numFmt w:val="decimal"/>
      <w:lvlText w:val="%4."/>
      <w:lvlJc w:val="left"/>
      <w:pPr>
        <w:tabs>
          <w:tab w:val="num" w:pos="2880"/>
        </w:tabs>
        <w:ind w:left="2880" w:hanging="360"/>
      </w:pPr>
    </w:lvl>
    <w:lvl w:ilvl="4" w:tplc="5058C19A" w:tentative="1">
      <w:start w:val="1"/>
      <w:numFmt w:val="decimal"/>
      <w:lvlText w:val="%5."/>
      <w:lvlJc w:val="left"/>
      <w:pPr>
        <w:tabs>
          <w:tab w:val="num" w:pos="3600"/>
        </w:tabs>
        <w:ind w:left="3600" w:hanging="360"/>
      </w:pPr>
    </w:lvl>
    <w:lvl w:ilvl="5" w:tplc="D37E2866" w:tentative="1">
      <w:start w:val="1"/>
      <w:numFmt w:val="decimal"/>
      <w:lvlText w:val="%6."/>
      <w:lvlJc w:val="left"/>
      <w:pPr>
        <w:tabs>
          <w:tab w:val="num" w:pos="4320"/>
        </w:tabs>
        <w:ind w:left="4320" w:hanging="360"/>
      </w:pPr>
    </w:lvl>
    <w:lvl w:ilvl="6" w:tplc="4FE2071C" w:tentative="1">
      <w:start w:val="1"/>
      <w:numFmt w:val="decimal"/>
      <w:lvlText w:val="%7."/>
      <w:lvlJc w:val="left"/>
      <w:pPr>
        <w:tabs>
          <w:tab w:val="num" w:pos="5040"/>
        </w:tabs>
        <w:ind w:left="5040" w:hanging="360"/>
      </w:pPr>
    </w:lvl>
    <w:lvl w:ilvl="7" w:tplc="372634EE" w:tentative="1">
      <w:start w:val="1"/>
      <w:numFmt w:val="decimal"/>
      <w:lvlText w:val="%8."/>
      <w:lvlJc w:val="left"/>
      <w:pPr>
        <w:tabs>
          <w:tab w:val="num" w:pos="5760"/>
        </w:tabs>
        <w:ind w:left="5760" w:hanging="360"/>
      </w:pPr>
    </w:lvl>
    <w:lvl w:ilvl="8" w:tplc="16AC40DA" w:tentative="1">
      <w:start w:val="1"/>
      <w:numFmt w:val="decimal"/>
      <w:lvlText w:val="%9."/>
      <w:lvlJc w:val="left"/>
      <w:pPr>
        <w:tabs>
          <w:tab w:val="num" w:pos="6480"/>
        </w:tabs>
        <w:ind w:left="6480" w:hanging="360"/>
      </w:pPr>
    </w:lvl>
  </w:abstractNum>
  <w:abstractNum w:abstractNumId="6">
    <w:nsid w:val="32204302"/>
    <w:multiLevelType w:val="hybridMultilevel"/>
    <w:tmpl w:val="B7BC454C"/>
    <w:lvl w:ilvl="0" w:tplc="F0C8C08E">
      <w:start w:val="3"/>
      <w:numFmt w:val="lowerLetter"/>
      <w:lvlText w:val="%1."/>
      <w:lvlJc w:val="left"/>
      <w:pPr>
        <w:tabs>
          <w:tab w:val="num" w:pos="720"/>
        </w:tabs>
        <w:ind w:left="720" w:hanging="360"/>
      </w:pPr>
    </w:lvl>
    <w:lvl w:ilvl="1" w:tplc="7DCED708" w:tentative="1">
      <w:start w:val="1"/>
      <w:numFmt w:val="decimal"/>
      <w:lvlText w:val="%2."/>
      <w:lvlJc w:val="left"/>
      <w:pPr>
        <w:tabs>
          <w:tab w:val="num" w:pos="1440"/>
        </w:tabs>
        <w:ind w:left="1440" w:hanging="360"/>
      </w:pPr>
    </w:lvl>
    <w:lvl w:ilvl="2" w:tplc="C65E868A" w:tentative="1">
      <w:start w:val="1"/>
      <w:numFmt w:val="decimal"/>
      <w:lvlText w:val="%3."/>
      <w:lvlJc w:val="left"/>
      <w:pPr>
        <w:tabs>
          <w:tab w:val="num" w:pos="2160"/>
        </w:tabs>
        <w:ind w:left="2160" w:hanging="360"/>
      </w:pPr>
    </w:lvl>
    <w:lvl w:ilvl="3" w:tplc="BBDEBCC0" w:tentative="1">
      <w:start w:val="1"/>
      <w:numFmt w:val="decimal"/>
      <w:lvlText w:val="%4."/>
      <w:lvlJc w:val="left"/>
      <w:pPr>
        <w:tabs>
          <w:tab w:val="num" w:pos="2880"/>
        </w:tabs>
        <w:ind w:left="2880" w:hanging="360"/>
      </w:pPr>
    </w:lvl>
    <w:lvl w:ilvl="4" w:tplc="AAF03512" w:tentative="1">
      <w:start w:val="1"/>
      <w:numFmt w:val="decimal"/>
      <w:lvlText w:val="%5."/>
      <w:lvlJc w:val="left"/>
      <w:pPr>
        <w:tabs>
          <w:tab w:val="num" w:pos="3600"/>
        </w:tabs>
        <w:ind w:left="3600" w:hanging="360"/>
      </w:pPr>
    </w:lvl>
    <w:lvl w:ilvl="5" w:tplc="45FC3B5E" w:tentative="1">
      <w:start w:val="1"/>
      <w:numFmt w:val="decimal"/>
      <w:lvlText w:val="%6."/>
      <w:lvlJc w:val="left"/>
      <w:pPr>
        <w:tabs>
          <w:tab w:val="num" w:pos="4320"/>
        </w:tabs>
        <w:ind w:left="4320" w:hanging="360"/>
      </w:pPr>
    </w:lvl>
    <w:lvl w:ilvl="6" w:tplc="E0221FB6" w:tentative="1">
      <w:start w:val="1"/>
      <w:numFmt w:val="decimal"/>
      <w:lvlText w:val="%7."/>
      <w:lvlJc w:val="left"/>
      <w:pPr>
        <w:tabs>
          <w:tab w:val="num" w:pos="5040"/>
        </w:tabs>
        <w:ind w:left="5040" w:hanging="360"/>
      </w:pPr>
    </w:lvl>
    <w:lvl w:ilvl="7" w:tplc="D3A27C28" w:tentative="1">
      <w:start w:val="1"/>
      <w:numFmt w:val="decimal"/>
      <w:lvlText w:val="%8."/>
      <w:lvlJc w:val="left"/>
      <w:pPr>
        <w:tabs>
          <w:tab w:val="num" w:pos="5760"/>
        </w:tabs>
        <w:ind w:left="5760" w:hanging="360"/>
      </w:pPr>
    </w:lvl>
    <w:lvl w:ilvl="8" w:tplc="8210FE7A" w:tentative="1">
      <w:start w:val="1"/>
      <w:numFmt w:val="decimal"/>
      <w:lvlText w:val="%9."/>
      <w:lvlJc w:val="left"/>
      <w:pPr>
        <w:tabs>
          <w:tab w:val="num" w:pos="6480"/>
        </w:tabs>
        <w:ind w:left="6480" w:hanging="360"/>
      </w:pPr>
    </w:lvl>
  </w:abstractNum>
  <w:abstractNum w:abstractNumId="7">
    <w:nsid w:val="3EF74B55"/>
    <w:multiLevelType w:val="multilevel"/>
    <w:tmpl w:val="A06C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F912D5"/>
    <w:multiLevelType w:val="hybridMultilevel"/>
    <w:tmpl w:val="33C2F6DA"/>
    <w:lvl w:ilvl="0" w:tplc="BF8865E2">
      <w:start w:val="4"/>
      <w:numFmt w:val="lowerLetter"/>
      <w:lvlText w:val="%1."/>
      <w:lvlJc w:val="left"/>
      <w:pPr>
        <w:tabs>
          <w:tab w:val="num" w:pos="720"/>
        </w:tabs>
        <w:ind w:left="720" w:hanging="360"/>
      </w:pPr>
    </w:lvl>
    <w:lvl w:ilvl="1" w:tplc="F2182DAE" w:tentative="1">
      <w:start w:val="1"/>
      <w:numFmt w:val="decimal"/>
      <w:lvlText w:val="%2."/>
      <w:lvlJc w:val="left"/>
      <w:pPr>
        <w:tabs>
          <w:tab w:val="num" w:pos="1440"/>
        </w:tabs>
        <w:ind w:left="1440" w:hanging="360"/>
      </w:pPr>
    </w:lvl>
    <w:lvl w:ilvl="2" w:tplc="F216C2D4" w:tentative="1">
      <w:start w:val="1"/>
      <w:numFmt w:val="decimal"/>
      <w:lvlText w:val="%3."/>
      <w:lvlJc w:val="left"/>
      <w:pPr>
        <w:tabs>
          <w:tab w:val="num" w:pos="2160"/>
        </w:tabs>
        <w:ind w:left="2160" w:hanging="360"/>
      </w:pPr>
    </w:lvl>
    <w:lvl w:ilvl="3" w:tplc="B074E0B0" w:tentative="1">
      <w:start w:val="1"/>
      <w:numFmt w:val="decimal"/>
      <w:lvlText w:val="%4."/>
      <w:lvlJc w:val="left"/>
      <w:pPr>
        <w:tabs>
          <w:tab w:val="num" w:pos="2880"/>
        </w:tabs>
        <w:ind w:left="2880" w:hanging="360"/>
      </w:pPr>
    </w:lvl>
    <w:lvl w:ilvl="4" w:tplc="779651AC" w:tentative="1">
      <w:start w:val="1"/>
      <w:numFmt w:val="decimal"/>
      <w:lvlText w:val="%5."/>
      <w:lvlJc w:val="left"/>
      <w:pPr>
        <w:tabs>
          <w:tab w:val="num" w:pos="3600"/>
        </w:tabs>
        <w:ind w:left="3600" w:hanging="360"/>
      </w:pPr>
    </w:lvl>
    <w:lvl w:ilvl="5" w:tplc="9892981A" w:tentative="1">
      <w:start w:val="1"/>
      <w:numFmt w:val="decimal"/>
      <w:lvlText w:val="%6."/>
      <w:lvlJc w:val="left"/>
      <w:pPr>
        <w:tabs>
          <w:tab w:val="num" w:pos="4320"/>
        </w:tabs>
        <w:ind w:left="4320" w:hanging="360"/>
      </w:pPr>
    </w:lvl>
    <w:lvl w:ilvl="6" w:tplc="8A1022E2" w:tentative="1">
      <w:start w:val="1"/>
      <w:numFmt w:val="decimal"/>
      <w:lvlText w:val="%7."/>
      <w:lvlJc w:val="left"/>
      <w:pPr>
        <w:tabs>
          <w:tab w:val="num" w:pos="5040"/>
        </w:tabs>
        <w:ind w:left="5040" w:hanging="360"/>
      </w:pPr>
    </w:lvl>
    <w:lvl w:ilvl="7" w:tplc="B8B44E54" w:tentative="1">
      <w:start w:val="1"/>
      <w:numFmt w:val="decimal"/>
      <w:lvlText w:val="%8."/>
      <w:lvlJc w:val="left"/>
      <w:pPr>
        <w:tabs>
          <w:tab w:val="num" w:pos="5760"/>
        </w:tabs>
        <w:ind w:left="5760" w:hanging="360"/>
      </w:pPr>
    </w:lvl>
    <w:lvl w:ilvl="8" w:tplc="8692262C" w:tentative="1">
      <w:start w:val="1"/>
      <w:numFmt w:val="decimal"/>
      <w:lvlText w:val="%9."/>
      <w:lvlJc w:val="left"/>
      <w:pPr>
        <w:tabs>
          <w:tab w:val="num" w:pos="6480"/>
        </w:tabs>
        <w:ind w:left="6480" w:hanging="360"/>
      </w:pPr>
    </w:lvl>
  </w:abstractNum>
  <w:abstractNum w:abstractNumId="9">
    <w:nsid w:val="5679271F"/>
    <w:multiLevelType w:val="multilevel"/>
    <w:tmpl w:val="097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C12784"/>
    <w:multiLevelType w:val="hybridMultilevel"/>
    <w:tmpl w:val="4F90CDB0"/>
    <w:lvl w:ilvl="0" w:tplc="6C2AFA0A">
      <w:start w:val="2"/>
      <w:numFmt w:val="lowerLetter"/>
      <w:lvlText w:val="%1."/>
      <w:lvlJc w:val="left"/>
      <w:pPr>
        <w:tabs>
          <w:tab w:val="num" w:pos="720"/>
        </w:tabs>
        <w:ind w:left="720" w:hanging="360"/>
      </w:pPr>
    </w:lvl>
    <w:lvl w:ilvl="1" w:tplc="F1E0A49A" w:tentative="1">
      <w:start w:val="1"/>
      <w:numFmt w:val="decimal"/>
      <w:lvlText w:val="%2."/>
      <w:lvlJc w:val="left"/>
      <w:pPr>
        <w:tabs>
          <w:tab w:val="num" w:pos="1440"/>
        </w:tabs>
        <w:ind w:left="1440" w:hanging="360"/>
      </w:pPr>
    </w:lvl>
    <w:lvl w:ilvl="2" w:tplc="3934030E" w:tentative="1">
      <w:start w:val="1"/>
      <w:numFmt w:val="decimal"/>
      <w:lvlText w:val="%3."/>
      <w:lvlJc w:val="left"/>
      <w:pPr>
        <w:tabs>
          <w:tab w:val="num" w:pos="2160"/>
        </w:tabs>
        <w:ind w:left="2160" w:hanging="360"/>
      </w:pPr>
    </w:lvl>
    <w:lvl w:ilvl="3" w:tplc="9D1A9A46" w:tentative="1">
      <w:start w:val="1"/>
      <w:numFmt w:val="decimal"/>
      <w:lvlText w:val="%4."/>
      <w:lvlJc w:val="left"/>
      <w:pPr>
        <w:tabs>
          <w:tab w:val="num" w:pos="2880"/>
        </w:tabs>
        <w:ind w:left="2880" w:hanging="360"/>
      </w:pPr>
    </w:lvl>
    <w:lvl w:ilvl="4" w:tplc="1444BF60" w:tentative="1">
      <w:start w:val="1"/>
      <w:numFmt w:val="decimal"/>
      <w:lvlText w:val="%5."/>
      <w:lvlJc w:val="left"/>
      <w:pPr>
        <w:tabs>
          <w:tab w:val="num" w:pos="3600"/>
        </w:tabs>
        <w:ind w:left="3600" w:hanging="360"/>
      </w:pPr>
    </w:lvl>
    <w:lvl w:ilvl="5" w:tplc="4A087610" w:tentative="1">
      <w:start w:val="1"/>
      <w:numFmt w:val="decimal"/>
      <w:lvlText w:val="%6."/>
      <w:lvlJc w:val="left"/>
      <w:pPr>
        <w:tabs>
          <w:tab w:val="num" w:pos="4320"/>
        </w:tabs>
        <w:ind w:left="4320" w:hanging="360"/>
      </w:pPr>
    </w:lvl>
    <w:lvl w:ilvl="6" w:tplc="CE4CF64A" w:tentative="1">
      <w:start w:val="1"/>
      <w:numFmt w:val="decimal"/>
      <w:lvlText w:val="%7."/>
      <w:lvlJc w:val="left"/>
      <w:pPr>
        <w:tabs>
          <w:tab w:val="num" w:pos="5040"/>
        </w:tabs>
        <w:ind w:left="5040" w:hanging="360"/>
      </w:pPr>
    </w:lvl>
    <w:lvl w:ilvl="7" w:tplc="30160EBC" w:tentative="1">
      <w:start w:val="1"/>
      <w:numFmt w:val="decimal"/>
      <w:lvlText w:val="%8."/>
      <w:lvlJc w:val="left"/>
      <w:pPr>
        <w:tabs>
          <w:tab w:val="num" w:pos="5760"/>
        </w:tabs>
        <w:ind w:left="5760" w:hanging="360"/>
      </w:pPr>
    </w:lvl>
    <w:lvl w:ilvl="8" w:tplc="A3764D78" w:tentative="1">
      <w:start w:val="1"/>
      <w:numFmt w:val="decimal"/>
      <w:lvlText w:val="%9."/>
      <w:lvlJc w:val="left"/>
      <w:pPr>
        <w:tabs>
          <w:tab w:val="num" w:pos="6480"/>
        </w:tabs>
        <w:ind w:left="6480" w:hanging="360"/>
      </w:pPr>
    </w:lvl>
  </w:abstractNum>
  <w:abstractNum w:abstractNumId="11">
    <w:nsid w:val="65C1590D"/>
    <w:multiLevelType w:val="multilevel"/>
    <w:tmpl w:val="3438A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062D52"/>
    <w:multiLevelType w:val="hybridMultilevel"/>
    <w:tmpl w:val="B39C181C"/>
    <w:lvl w:ilvl="0" w:tplc="4D2E398E">
      <w:start w:val="5"/>
      <w:numFmt w:val="lowerLetter"/>
      <w:lvlText w:val="%1."/>
      <w:lvlJc w:val="left"/>
      <w:pPr>
        <w:tabs>
          <w:tab w:val="num" w:pos="720"/>
        </w:tabs>
        <w:ind w:left="720" w:hanging="360"/>
      </w:pPr>
    </w:lvl>
    <w:lvl w:ilvl="1" w:tplc="6212E392" w:tentative="1">
      <w:start w:val="1"/>
      <w:numFmt w:val="decimal"/>
      <w:lvlText w:val="%2."/>
      <w:lvlJc w:val="left"/>
      <w:pPr>
        <w:tabs>
          <w:tab w:val="num" w:pos="1440"/>
        </w:tabs>
        <w:ind w:left="1440" w:hanging="360"/>
      </w:pPr>
    </w:lvl>
    <w:lvl w:ilvl="2" w:tplc="D2DA962C" w:tentative="1">
      <w:start w:val="1"/>
      <w:numFmt w:val="decimal"/>
      <w:lvlText w:val="%3."/>
      <w:lvlJc w:val="left"/>
      <w:pPr>
        <w:tabs>
          <w:tab w:val="num" w:pos="2160"/>
        </w:tabs>
        <w:ind w:left="2160" w:hanging="360"/>
      </w:pPr>
    </w:lvl>
    <w:lvl w:ilvl="3" w:tplc="BBB0D0B4" w:tentative="1">
      <w:start w:val="1"/>
      <w:numFmt w:val="decimal"/>
      <w:lvlText w:val="%4."/>
      <w:lvlJc w:val="left"/>
      <w:pPr>
        <w:tabs>
          <w:tab w:val="num" w:pos="2880"/>
        </w:tabs>
        <w:ind w:left="2880" w:hanging="360"/>
      </w:pPr>
    </w:lvl>
    <w:lvl w:ilvl="4" w:tplc="1AFC9512" w:tentative="1">
      <w:start w:val="1"/>
      <w:numFmt w:val="decimal"/>
      <w:lvlText w:val="%5."/>
      <w:lvlJc w:val="left"/>
      <w:pPr>
        <w:tabs>
          <w:tab w:val="num" w:pos="3600"/>
        </w:tabs>
        <w:ind w:left="3600" w:hanging="360"/>
      </w:pPr>
    </w:lvl>
    <w:lvl w:ilvl="5" w:tplc="76F29F1C" w:tentative="1">
      <w:start w:val="1"/>
      <w:numFmt w:val="decimal"/>
      <w:lvlText w:val="%6."/>
      <w:lvlJc w:val="left"/>
      <w:pPr>
        <w:tabs>
          <w:tab w:val="num" w:pos="4320"/>
        </w:tabs>
        <w:ind w:left="4320" w:hanging="360"/>
      </w:pPr>
    </w:lvl>
    <w:lvl w:ilvl="6" w:tplc="8A4022AA" w:tentative="1">
      <w:start w:val="1"/>
      <w:numFmt w:val="decimal"/>
      <w:lvlText w:val="%7."/>
      <w:lvlJc w:val="left"/>
      <w:pPr>
        <w:tabs>
          <w:tab w:val="num" w:pos="5040"/>
        </w:tabs>
        <w:ind w:left="5040" w:hanging="360"/>
      </w:pPr>
    </w:lvl>
    <w:lvl w:ilvl="7" w:tplc="4F8C40A0" w:tentative="1">
      <w:start w:val="1"/>
      <w:numFmt w:val="decimal"/>
      <w:lvlText w:val="%8."/>
      <w:lvlJc w:val="left"/>
      <w:pPr>
        <w:tabs>
          <w:tab w:val="num" w:pos="5760"/>
        </w:tabs>
        <w:ind w:left="5760" w:hanging="360"/>
      </w:pPr>
    </w:lvl>
    <w:lvl w:ilvl="8" w:tplc="ABAEDAFE" w:tentative="1">
      <w:start w:val="1"/>
      <w:numFmt w:val="decimal"/>
      <w:lvlText w:val="%9."/>
      <w:lvlJc w:val="left"/>
      <w:pPr>
        <w:tabs>
          <w:tab w:val="num" w:pos="6480"/>
        </w:tabs>
        <w:ind w:left="6480" w:hanging="360"/>
      </w:pPr>
    </w:lvl>
  </w:abstractNum>
  <w:abstractNum w:abstractNumId="13">
    <w:nsid w:val="68195D88"/>
    <w:multiLevelType w:val="multilevel"/>
    <w:tmpl w:val="D1E8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9C58E1"/>
    <w:multiLevelType w:val="multilevel"/>
    <w:tmpl w:val="14DC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E73E8F"/>
    <w:multiLevelType w:val="multilevel"/>
    <w:tmpl w:val="662A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302C10"/>
    <w:multiLevelType w:val="multilevel"/>
    <w:tmpl w:val="2A4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E95D15"/>
    <w:multiLevelType w:val="multilevel"/>
    <w:tmpl w:val="6D04A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2"/>
  </w:num>
  <w:num w:numId="4">
    <w:abstractNumId w:val="13"/>
  </w:num>
  <w:num w:numId="5">
    <w:abstractNumId w:val="16"/>
  </w:num>
  <w:num w:numId="6">
    <w:abstractNumId w:val="17"/>
    <w:lvlOverride w:ilvl="0">
      <w:lvl w:ilvl="0">
        <w:numFmt w:val="decimal"/>
        <w:lvlText w:val="%1."/>
        <w:lvlJc w:val="left"/>
      </w:lvl>
    </w:lvlOverride>
  </w:num>
  <w:num w:numId="7">
    <w:abstractNumId w:val="0"/>
    <w:lvlOverride w:ilvl="0">
      <w:lvl w:ilvl="0">
        <w:numFmt w:val="lowerLetter"/>
        <w:lvlText w:val="%1."/>
        <w:lvlJc w:val="left"/>
      </w:lvl>
    </w:lvlOverride>
  </w:num>
  <w:num w:numId="8">
    <w:abstractNumId w:val="10"/>
  </w:num>
  <w:num w:numId="9">
    <w:abstractNumId w:val="6"/>
  </w:num>
  <w:num w:numId="10">
    <w:abstractNumId w:val="8"/>
  </w:num>
  <w:num w:numId="11">
    <w:abstractNumId w:val="12"/>
  </w:num>
  <w:num w:numId="12">
    <w:abstractNumId w:val="11"/>
    <w:lvlOverride w:ilvl="0">
      <w:lvl w:ilvl="0">
        <w:numFmt w:val="decimal"/>
        <w:lvlText w:val="%1."/>
        <w:lvlJc w:val="left"/>
      </w:lvl>
    </w:lvlOverride>
  </w:num>
  <w:num w:numId="13">
    <w:abstractNumId w:val="7"/>
    <w:lvlOverride w:ilvl="0">
      <w:lvl w:ilvl="0">
        <w:numFmt w:val="lowerLetter"/>
        <w:lvlText w:val="%1."/>
        <w:lvlJc w:val="left"/>
      </w:lvl>
    </w:lvlOverride>
  </w:num>
  <w:num w:numId="14">
    <w:abstractNumId w:val="4"/>
  </w:num>
  <w:num w:numId="15">
    <w:abstractNumId w:val="1"/>
    <w:lvlOverride w:ilvl="0">
      <w:lvl w:ilvl="0">
        <w:numFmt w:val="decimal"/>
        <w:lvlText w:val="%1."/>
        <w:lvlJc w:val="left"/>
      </w:lvl>
    </w:lvlOverride>
  </w:num>
  <w:num w:numId="16">
    <w:abstractNumId w:val="14"/>
    <w:lvlOverride w:ilvl="0">
      <w:lvl w:ilvl="0">
        <w:numFmt w:val="lowerLetter"/>
        <w:lvlText w:val="%1."/>
        <w:lvlJc w:val="left"/>
      </w:lvl>
    </w:lvlOverride>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A2"/>
    <w:rsid w:val="00814C3E"/>
    <w:rsid w:val="008C66DF"/>
    <w:rsid w:val="009E03CD"/>
    <w:rsid w:val="00B530D5"/>
    <w:rsid w:val="00B625A2"/>
    <w:rsid w:val="00BB3142"/>
    <w:rsid w:val="00BC0560"/>
    <w:rsid w:val="00D454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8C640-C290-4386-B794-25B2899E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5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2261">
      <w:bodyDiv w:val="1"/>
      <w:marLeft w:val="0"/>
      <w:marRight w:val="0"/>
      <w:marTop w:val="0"/>
      <w:marBottom w:val="0"/>
      <w:divBdr>
        <w:top w:val="none" w:sz="0" w:space="0" w:color="auto"/>
        <w:left w:val="none" w:sz="0" w:space="0" w:color="auto"/>
        <w:bottom w:val="none" w:sz="0" w:space="0" w:color="auto"/>
        <w:right w:val="none" w:sz="0" w:space="0" w:color="auto"/>
      </w:divBdr>
      <w:divsChild>
        <w:div w:id="1507817281">
          <w:marLeft w:val="-12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1003</Words>
  <Characters>5518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dcterms:created xsi:type="dcterms:W3CDTF">2021-09-06T13:21:00Z</dcterms:created>
  <dcterms:modified xsi:type="dcterms:W3CDTF">2021-09-06T13:22:00Z</dcterms:modified>
</cp:coreProperties>
</file>