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4814" w14:textId="73B00F82" w:rsidR="000F56EB" w:rsidRDefault="0031084E" w:rsidP="008611A1">
      <w:pPr>
        <w:jc w:val="both"/>
        <w:rPr>
          <w:lang w:val="es-MX"/>
        </w:rPr>
      </w:pPr>
      <w:r>
        <w:rPr>
          <w:lang w:val="es-MX"/>
        </w:rPr>
        <w:t>Considero sobre el tema que</w:t>
      </w:r>
      <w:r w:rsidR="000F56EB">
        <w:rPr>
          <w:lang w:val="es-MX"/>
        </w:rPr>
        <w:t xml:space="preserve">, la </w:t>
      </w:r>
      <w:r w:rsidR="00EA3A89">
        <w:rPr>
          <w:lang w:val="es-MX"/>
        </w:rPr>
        <w:t>decisión</w:t>
      </w:r>
      <w:r w:rsidR="000F56EB">
        <w:rPr>
          <w:lang w:val="es-MX"/>
        </w:rPr>
        <w:t xml:space="preserve"> de </w:t>
      </w:r>
      <w:r w:rsidR="00EA3A89">
        <w:rPr>
          <w:lang w:val="es-MX"/>
        </w:rPr>
        <w:t xml:space="preserve">proferir </w:t>
      </w:r>
      <w:r w:rsidR="000F56EB">
        <w:rPr>
          <w:lang w:val="es-MX"/>
        </w:rPr>
        <w:t xml:space="preserve">sentencia anticipada es una herramienta que permite </w:t>
      </w:r>
      <w:r w:rsidR="00D51645">
        <w:rPr>
          <w:lang w:val="es-MX"/>
        </w:rPr>
        <w:t>agilizar el trámite de</w:t>
      </w:r>
      <w:r w:rsidR="00EA3A89">
        <w:rPr>
          <w:lang w:val="es-MX"/>
        </w:rPr>
        <w:t xml:space="preserve"> </w:t>
      </w:r>
      <w:r w:rsidR="000F56EB">
        <w:rPr>
          <w:lang w:val="es-MX"/>
        </w:rPr>
        <w:t>los proceso</w:t>
      </w:r>
      <w:r w:rsidR="00EA3A89">
        <w:rPr>
          <w:lang w:val="es-MX"/>
        </w:rPr>
        <w:t>s</w:t>
      </w:r>
      <w:r w:rsidR="000F56EB">
        <w:rPr>
          <w:lang w:val="es-MX"/>
        </w:rPr>
        <w:t xml:space="preserve"> línea, </w:t>
      </w:r>
      <w:r>
        <w:rPr>
          <w:lang w:val="es-MX"/>
        </w:rPr>
        <w:t>porque</w:t>
      </w:r>
      <w:r w:rsidR="00D51645">
        <w:rPr>
          <w:lang w:val="es-MX"/>
        </w:rPr>
        <w:t xml:space="preserve"> </w:t>
      </w:r>
      <w:r w:rsidR="003D63D7">
        <w:rPr>
          <w:lang w:val="es-MX"/>
        </w:rPr>
        <w:t>para proferirla</w:t>
      </w:r>
      <w:r w:rsidR="00D51645">
        <w:rPr>
          <w:lang w:val="es-MX"/>
        </w:rPr>
        <w:t xml:space="preserve"> </w:t>
      </w:r>
      <w:r w:rsidR="00D51645">
        <w:rPr>
          <w:lang w:val="es-MX"/>
        </w:rPr>
        <w:t>antes de audiencia inicial,</w:t>
      </w:r>
      <w:r w:rsidR="00F8608C">
        <w:rPr>
          <w:lang w:val="es-MX"/>
        </w:rPr>
        <w:t xml:space="preserve"> </w:t>
      </w:r>
      <w:r w:rsidR="00F8608C">
        <w:rPr>
          <w:lang w:val="es-MX"/>
        </w:rPr>
        <w:t>es posible invocar</w:t>
      </w:r>
      <w:r w:rsidR="00F570F4">
        <w:rPr>
          <w:lang w:val="es-MX"/>
        </w:rPr>
        <w:t xml:space="preserve"> tanto</w:t>
      </w:r>
      <w:r w:rsidR="00EA3A89">
        <w:rPr>
          <w:lang w:val="es-MX"/>
        </w:rPr>
        <w:t xml:space="preserve"> las </w:t>
      </w:r>
      <w:r w:rsidR="003D63D7">
        <w:rPr>
          <w:lang w:val="es-MX"/>
        </w:rPr>
        <w:t xml:space="preserve">opciones </w:t>
      </w:r>
      <w:r w:rsidR="00EA3A89">
        <w:rPr>
          <w:lang w:val="es-MX"/>
        </w:rPr>
        <w:t>previstas en l</w:t>
      </w:r>
      <w:r w:rsidR="008611A1">
        <w:rPr>
          <w:lang w:val="es-MX"/>
        </w:rPr>
        <w:t>a causal del</w:t>
      </w:r>
      <w:r w:rsidR="00EA3A89">
        <w:rPr>
          <w:lang w:val="es-MX"/>
        </w:rPr>
        <w:t xml:space="preserve"> numeral 1</w:t>
      </w:r>
      <w:r w:rsidR="003D63D7">
        <w:rPr>
          <w:lang w:val="es-MX"/>
        </w:rPr>
        <w:t>º</w:t>
      </w:r>
      <w:r w:rsidR="00EA3A89">
        <w:rPr>
          <w:lang w:val="es-MX"/>
        </w:rPr>
        <w:t xml:space="preserve"> del art. 182</w:t>
      </w:r>
      <w:r w:rsidR="00F570F4">
        <w:rPr>
          <w:lang w:val="es-MX"/>
        </w:rPr>
        <w:t>A</w:t>
      </w:r>
      <w:r w:rsidR="00EA3A89">
        <w:rPr>
          <w:lang w:val="es-MX"/>
        </w:rPr>
        <w:t xml:space="preserve">, </w:t>
      </w:r>
      <w:r w:rsidR="00F570F4">
        <w:rPr>
          <w:lang w:val="es-MX"/>
        </w:rPr>
        <w:t>como la causal</w:t>
      </w:r>
      <w:r w:rsidR="003D63D7">
        <w:rPr>
          <w:lang w:val="es-MX"/>
        </w:rPr>
        <w:t xml:space="preserve"> del Numeral 3º</w:t>
      </w:r>
      <w:r w:rsidR="00F570F4">
        <w:rPr>
          <w:lang w:val="es-MX"/>
        </w:rPr>
        <w:t xml:space="preserve">, pues en cualquier estado del proceso cuando se encuentre probada alguna de las </w:t>
      </w:r>
      <w:r w:rsidR="00EA3A89">
        <w:rPr>
          <w:lang w:val="es-MX"/>
        </w:rPr>
        <w:t>excepci</w:t>
      </w:r>
      <w:r w:rsidR="00F570F4">
        <w:rPr>
          <w:lang w:val="es-MX"/>
        </w:rPr>
        <w:t>o</w:t>
      </w:r>
      <w:r w:rsidR="00EA3A89">
        <w:rPr>
          <w:lang w:val="es-MX"/>
        </w:rPr>
        <w:t>n</w:t>
      </w:r>
      <w:r w:rsidR="00F570F4">
        <w:rPr>
          <w:lang w:val="es-MX"/>
        </w:rPr>
        <w:t>es</w:t>
      </w:r>
      <w:r w:rsidR="00EA3A89">
        <w:rPr>
          <w:lang w:val="es-MX"/>
        </w:rPr>
        <w:t xml:space="preserve"> mixta</w:t>
      </w:r>
      <w:r w:rsidR="00F570F4">
        <w:rPr>
          <w:lang w:val="es-MX"/>
        </w:rPr>
        <w:t>s</w:t>
      </w:r>
      <w:r w:rsidR="003D63D7">
        <w:rPr>
          <w:lang w:val="es-MX"/>
        </w:rPr>
        <w:t xml:space="preserve"> se ha de indicar tal situación</w:t>
      </w:r>
      <w:r w:rsidR="008611A1">
        <w:rPr>
          <w:lang w:val="es-MX"/>
        </w:rPr>
        <w:t>;</w:t>
      </w:r>
      <w:r w:rsidR="003D63D7">
        <w:rPr>
          <w:lang w:val="es-MX"/>
        </w:rPr>
        <w:t xml:space="preserve"> de modo que a</w:t>
      </w:r>
      <w:r w:rsidR="008611A1">
        <w:rPr>
          <w:lang w:val="es-MX"/>
        </w:rPr>
        <w:t>l</w:t>
      </w:r>
      <w:r w:rsidR="003D63D7">
        <w:rPr>
          <w:lang w:val="es-MX"/>
        </w:rPr>
        <w:t xml:space="preserve"> momento de proferir la decisión definitiva</w:t>
      </w:r>
      <w:r w:rsidR="00857B8C">
        <w:rPr>
          <w:lang w:val="es-MX"/>
        </w:rPr>
        <w:t xml:space="preserve"> y no se halle </w:t>
      </w:r>
      <w:r w:rsidR="001443B1">
        <w:rPr>
          <w:lang w:val="es-MX"/>
        </w:rPr>
        <w:t xml:space="preserve">realmente </w:t>
      </w:r>
      <w:r w:rsidR="00857B8C">
        <w:rPr>
          <w:lang w:val="es-MX"/>
        </w:rPr>
        <w:t>probada la causal del numeral 3</w:t>
      </w:r>
      <w:r w:rsidR="003F4698">
        <w:rPr>
          <w:lang w:val="es-MX"/>
        </w:rPr>
        <w:t xml:space="preserve"> que se anunció</w:t>
      </w:r>
      <w:r w:rsidR="00857B8C">
        <w:rPr>
          <w:lang w:val="es-MX"/>
        </w:rPr>
        <w:t xml:space="preserve">, ya se </w:t>
      </w:r>
      <w:r w:rsidR="003F4698">
        <w:rPr>
          <w:lang w:val="es-MX"/>
        </w:rPr>
        <w:t xml:space="preserve">habrán decretado las pruebas, fijado litigio y </w:t>
      </w:r>
      <w:r w:rsidR="00857B8C">
        <w:rPr>
          <w:lang w:val="es-MX"/>
        </w:rPr>
        <w:t xml:space="preserve"> corrido los alegatos necesarios para proferir sentencia</w:t>
      </w:r>
      <w:r w:rsidR="008611A1">
        <w:rPr>
          <w:lang w:val="es-MX"/>
        </w:rPr>
        <w:t>,</w:t>
      </w:r>
      <w:r w:rsidR="001443B1">
        <w:rPr>
          <w:lang w:val="es-MX"/>
        </w:rPr>
        <w:t xml:space="preserve"> por la</w:t>
      </w:r>
      <w:r w:rsidR="008611A1">
        <w:rPr>
          <w:lang w:val="es-MX"/>
        </w:rPr>
        <w:t>s</w:t>
      </w:r>
      <w:r w:rsidR="001443B1">
        <w:rPr>
          <w:lang w:val="es-MX"/>
        </w:rPr>
        <w:t xml:space="preserve"> razones previstas</w:t>
      </w:r>
      <w:r w:rsidR="00857B8C">
        <w:rPr>
          <w:lang w:val="es-MX"/>
        </w:rPr>
        <w:t xml:space="preserve"> antes de audiencia inicial.</w:t>
      </w:r>
    </w:p>
    <w:p w14:paraId="16740013" w14:textId="5D78FB2D" w:rsidR="00857B8C" w:rsidRDefault="00857B8C" w:rsidP="008611A1">
      <w:pPr>
        <w:jc w:val="both"/>
        <w:rPr>
          <w:lang w:val="es-MX"/>
        </w:rPr>
      </w:pPr>
      <w:r>
        <w:rPr>
          <w:lang w:val="es-MX"/>
        </w:rPr>
        <w:t>Pues en mi concepto, el numeral tercero, no limita que se falle l</w:t>
      </w:r>
      <w:r w:rsidR="003F4698">
        <w:rPr>
          <w:lang w:val="es-MX"/>
        </w:rPr>
        <w:t>a</w:t>
      </w:r>
      <w:r>
        <w:rPr>
          <w:lang w:val="es-MX"/>
        </w:rPr>
        <w:t xml:space="preserve"> </w:t>
      </w:r>
      <w:r w:rsidR="003F4698">
        <w:rPr>
          <w:lang w:val="es-MX"/>
        </w:rPr>
        <w:t>sentencia</w:t>
      </w:r>
      <w:r>
        <w:rPr>
          <w:lang w:val="es-MX"/>
        </w:rPr>
        <w:t xml:space="preserve"> anticipada solo </w:t>
      </w:r>
      <w:r w:rsidR="003F4698">
        <w:rPr>
          <w:lang w:val="es-MX"/>
        </w:rPr>
        <w:t>cuando se esté en audiencia inicial</w:t>
      </w:r>
      <w:r w:rsidR="001443B1">
        <w:rPr>
          <w:lang w:val="es-MX"/>
        </w:rPr>
        <w:t>.</w:t>
      </w:r>
    </w:p>
    <w:p w14:paraId="7E4D81BB" w14:textId="2F988013" w:rsidR="001443B1" w:rsidRDefault="001443B1" w:rsidP="008611A1">
      <w:pPr>
        <w:jc w:val="both"/>
        <w:rPr>
          <w:lang w:val="es-MX"/>
        </w:rPr>
      </w:pPr>
      <w:r>
        <w:rPr>
          <w:lang w:val="es-MX"/>
        </w:rPr>
        <w:t xml:space="preserve">Considero muy acertada la observación del expositor, en cuando </w:t>
      </w:r>
      <w:r w:rsidR="005F0AAB">
        <w:rPr>
          <w:lang w:val="es-MX"/>
        </w:rPr>
        <w:t xml:space="preserve">que la fijación del litigio es producto del entendimiento del despacho sobre el litigio, pero que no ata la congruencia de la sentencia la cual se predica de esta frente a hechos y pretensiones de la demanda. </w:t>
      </w:r>
    </w:p>
    <w:p w14:paraId="07CA86CE" w14:textId="77777777" w:rsidR="00857B8C" w:rsidRDefault="00857B8C">
      <w:pPr>
        <w:rPr>
          <w:lang w:val="es-MX"/>
        </w:rPr>
      </w:pPr>
    </w:p>
    <w:p w14:paraId="0FF228D7" w14:textId="77777777" w:rsidR="000F56EB" w:rsidRDefault="000F56EB">
      <w:pPr>
        <w:rPr>
          <w:lang w:val="es-MX"/>
        </w:rPr>
      </w:pPr>
    </w:p>
    <w:sectPr w:rsidR="000F56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69"/>
    <w:rsid w:val="000F56EB"/>
    <w:rsid w:val="001443B1"/>
    <w:rsid w:val="0031084E"/>
    <w:rsid w:val="00351669"/>
    <w:rsid w:val="003D63D7"/>
    <w:rsid w:val="003F4698"/>
    <w:rsid w:val="005F0AAB"/>
    <w:rsid w:val="00857B8C"/>
    <w:rsid w:val="008611A1"/>
    <w:rsid w:val="009935C0"/>
    <w:rsid w:val="00D51645"/>
    <w:rsid w:val="00D71D76"/>
    <w:rsid w:val="00EA3A89"/>
    <w:rsid w:val="00F570F4"/>
    <w:rsid w:val="00F8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780"/>
  <w15:chartTrackingRefBased/>
  <w15:docId w15:val="{A6EE672B-87D5-42FE-A0CF-538CB9C3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Pinzon Hernandez</dc:creator>
  <cp:keywords/>
  <dc:description/>
  <cp:lastModifiedBy>Consuelo Pinzon Hernandez</cp:lastModifiedBy>
  <cp:revision>1</cp:revision>
  <dcterms:created xsi:type="dcterms:W3CDTF">2021-09-05T02:56:00Z</dcterms:created>
  <dcterms:modified xsi:type="dcterms:W3CDTF">2021-09-05T03:44:00Z</dcterms:modified>
</cp:coreProperties>
</file>